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02BF9" w14:textId="7CC543A5" w:rsidR="00A5639A" w:rsidRDefault="00A5639A" w:rsidP="00A5639A">
      <w:pPr>
        <w:rPr>
          <w:rFonts w:ascii="Cambria" w:hAnsi="Cambria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36C1186A" wp14:editId="28D25D9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04850" cy="609600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83D669" w14:textId="77777777" w:rsidR="00A5639A" w:rsidRDefault="00A5639A" w:rsidP="007E5C1C">
      <w:pPr>
        <w:jc w:val="center"/>
        <w:rPr>
          <w:rFonts w:ascii="Cambria" w:hAnsi="Cambria"/>
          <w:b/>
          <w:sz w:val="26"/>
          <w:szCs w:val="26"/>
        </w:rPr>
      </w:pPr>
    </w:p>
    <w:p w14:paraId="295C7352" w14:textId="77777777" w:rsidR="00A5639A" w:rsidRDefault="00A5639A" w:rsidP="007E5C1C">
      <w:pPr>
        <w:jc w:val="center"/>
        <w:rPr>
          <w:rFonts w:ascii="Cambria" w:hAnsi="Cambria"/>
          <w:b/>
          <w:sz w:val="26"/>
          <w:szCs w:val="26"/>
        </w:rPr>
      </w:pPr>
    </w:p>
    <w:p w14:paraId="3A6EE1DC" w14:textId="77777777" w:rsidR="00355762" w:rsidRDefault="007E5C1C" w:rsidP="007E5C1C">
      <w:pPr>
        <w:jc w:val="center"/>
        <w:rPr>
          <w:rFonts w:ascii="Cambria" w:hAnsi="Cambria"/>
          <w:b/>
          <w:sz w:val="26"/>
          <w:szCs w:val="26"/>
        </w:rPr>
      </w:pPr>
      <w:r w:rsidRPr="00241622">
        <w:rPr>
          <w:rFonts w:ascii="Cambria" w:hAnsi="Cambria"/>
          <w:b/>
          <w:sz w:val="26"/>
          <w:szCs w:val="26"/>
        </w:rPr>
        <w:t xml:space="preserve">PÁLYÁZATI FELHÍVÁS </w:t>
      </w:r>
    </w:p>
    <w:p w14:paraId="7A62D961" w14:textId="4ADB7B47" w:rsidR="007E5C1C" w:rsidRPr="00241622" w:rsidRDefault="00355762" w:rsidP="007E5C1C">
      <w:pPr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FELELŐS KUTYATARTÁST TÁMOGATÓ PROGRAMOK MEGVALÓSÍTÁSÁRA</w:t>
      </w:r>
    </w:p>
    <w:p w14:paraId="00FE60FB" w14:textId="77777777" w:rsidR="007E5C1C" w:rsidRPr="00FF47DB" w:rsidRDefault="007E5C1C" w:rsidP="007E5C1C">
      <w:pPr>
        <w:rPr>
          <w:rFonts w:ascii="Cambria" w:hAnsi="Cambria"/>
          <w:b/>
        </w:rPr>
      </w:pPr>
      <w:r w:rsidRPr="00FF47DB">
        <w:rPr>
          <w:rFonts w:ascii="Cambria" w:hAnsi="Cambria"/>
          <w:b/>
        </w:rPr>
        <w:t xml:space="preserve">I. </w:t>
      </w:r>
      <w:proofErr w:type="gramStart"/>
      <w:r w:rsidRPr="00FF47DB">
        <w:rPr>
          <w:rFonts w:ascii="Cambria" w:hAnsi="Cambria"/>
          <w:b/>
        </w:rPr>
        <w:t>A</w:t>
      </w:r>
      <w:proofErr w:type="gramEnd"/>
      <w:r w:rsidRPr="00FF47DB">
        <w:rPr>
          <w:rFonts w:ascii="Cambria" w:hAnsi="Cambria"/>
          <w:b/>
        </w:rPr>
        <w:t xml:space="preserve"> pályázat célja:</w:t>
      </w:r>
    </w:p>
    <w:p w14:paraId="39DB28CB" w14:textId="3C9F7EC5" w:rsidR="007E5C1C" w:rsidRPr="00FF47DB" w:rsidRDefault="002E520E" w:rsidP="007E5C1C">
      <w:pPr>
        <w:jc w:val="both"/>
        <w:rPr>
          <w:rFonts w:ascii="Cambria" w:hAnsi="Cambria"/>
          <w:b/>
        </w:rPr>
      </w:pPr>
      <w:r w:rsidRPr="00FF47DB">
        <w:rPr>
          <w:rFonts w:ascii="Cambria" w:hAnsi="Cambria"/>
        </w:rPr>
        <w:t xml:space="preserve">Budapest Főváros VII. kerület Erzsébetváros Önkormányzata (a továbbiakban: Támogató) elkötelezett </w:t>
      </w:r>
      <w:r w:rsidR="00237744" w:rsidRPr="00FF47DB">
        <w:rPr>
          <w:rFonts w:ascii="Cambria" w:hAnsi="Cambria"/>
        </w:rPr>
        <w:t>a felelős állattartás</w:t>
      </w:r>
      <w:r w:rsidR="002F473E" w:rsidRPr="00FF47DB">
        <w:rPr>
          <w:rFonts w:ascii="Cambria" w:hAnsi="Cambria"/>
        </w:rPr>
        <w:t>t</w:t>
      </w:r>
      <w:r w:rsidR="00237744" w:rsidRPr="00FF47DB">
        <w:rPr>
          <w:rFonts w:ascii="Cambria" w:hAnsi="Cambria"/>
        </w:rPr>
        <w:t xml:space="preserve"> elősegítő szemléletformálás, </w:t>
      </w:r>
      <w:r w:rsidR="002F473E" w:rsidRPr="00FF47DB">
        <w:rPr>
          <w:rFonts w:ascii="Cambria" w:hAnsi="Cambria"/>
        </w:rPr>
        <w:t xml:space="preserve">az állatok jól léte és </w:t>
      </w:r>
      <w:r w:rsidR="00237744" w:rsidRPr="00FF47DB">
        <w:rPr>
          <w:rFonts w:ascii="Cambria" w:hAnsi="Cambria"/>
        </w:rPr>
        <w:t xml:space="preserve">a békés </w:t>
      </w:r>
      <w:r w:rsidR="002F473E" w:rsidRPr="00FF47DB">
        <w:rPr>
          <w:rFonts w:ascii="Cambria" w:hAnsi="Cambria"/>
        </w:rPr>
        <w:t xml:space="preserve">egymás mellett élés megvalósulásában. Ezért </w:t>
      </w:r>
      <w:r w:rsidRPr="00FF47DB">
        <w:rPr>
          <w:rFonts w:ascii="Cambria" w:hAnsi="Cambria"/>
        </w:rPr>
        <w:t xml:space="preserve">az államháztartáson kívülre nyújtott támogatások rendjéről szóló 15/2020. (IV.17.) önkormányzati rendelet alapján (a továbbiakban: Rendelet) </w:t>
      </w:r>
      <w:r w:rsidRPr="00FF47DB">
        <w:rPr>
          <w:rFonts w:ascii="Cambria" w:hAnsi="Cambria"/>
          <w:b/>
        </w:rPr>
        <w:t xml:space="preserve">pályázatot ír </w:t>
      </w:r>
      <w:r w:rsidR="00355762" w:rsidRPr="00FF47DB">
        <w:rPr>
          <w:rFonts w:ascii="Cambria" w:hAnsi="Cambria"/>
          <w:b/>
        </w:rPr>
        <w:t xml:space="preserve">ki </w:t>
      </w:r>
      <w:r w:rsidR="002F473E" w:rsidRPr="00FF47DB">
        <w:rPr>
          <w:rFonts w:ascii="Cambria" w:hAnsi="Cambria"/>
          <w:b/>
        </w:rPr>
        <w:t>a felelős kutyatartást támogató programok megvalósítására az alábbiak szerint:</w:t>
      </w:r>
    </w:p>
    <w:p w14:paraId="27D1F48D" w14:textId="290994AA" w:rsidR="002F473E" w:rsidRPr="00FF47DB" w:rsidRDefault="00054B93" w:rsidP="007E5C1C">
      <w:pPr>
        <w:jc w:val="both"/>
        <w:rPr>
          <w:rFonts w:ascii="Cambria" w:hAnsi="Cambria"/>
        </w:rPr>
      </w:pPr>
      <w:r w:rsidRPr="00FF47DB">
        <w:rPr>
          <w:rFonts w:ascii="Cambria" w:hAnsi="Cambria"/>
          <w:b/>
        </w:rPr>
        <w:t xml:space="preserve">Az erzsébetvárosi kutyatartók szemléletformálását, támogatását elősegítő </w:t>
      </w:r>
      <w:r w:rsidR="00FF47DB" w:rsidRPr="00FF47DB">
        <w:rPr>
          <w:rFonts w:ascii="Cambria" w:hAnsi="Cambria"/>
          <w:b/>
        </w:rPr>
        <w:t xml:space="preserve">ingyenes </w:t>
      </w:r>
      <w:r w:rsidRPr="00FF47DB">
        <w:rPr>
          <w:rFonts w:ascii="Cambria" w:hAnsi="Cambria"/>
          <w:b/>
        </w:rPr>
        <w:t xml:space="preserve">programok, rendezvények, kiadványok, </w:t>
      </w:r>
      <w:r w:rsidR="00F85AEE" w:rsidRPr="00FF47DB">
        <w:rPr>
          <w:rFonts w:ascii="Cambria" w:hAnsi="Cambria"/>
          <w:b/>
        </w:rPr>
        <w:t xml:space="preserve">tájékoztató anyagok, </w:t>
      </w:r>
      <w:r w:rsidRPr="00FF47DB">
        <w:rPr>
          <w:rFonts w:ascii="Cambria" w:hAnsi="Cambria"/>
          <w:b/>
        </w:rPr>
        <w:t>tanácsadások</w:t>
      </w:r>
      <w:r w:rsidR="0001649A" w:rsidRPr="00FF47DB">
        <w:rPr>
          <w:rFonts w:ascii="Cambria" w:hAnsi="Cambria"/>
          <w:b/>
        </w:rPr>
        <w:t>, tréningek</w:t>
      </w:r>
      <w:r w:rsidRPr="00FF47DB">
        <w:rPr>
          <w:rFonts w:ascii="Cambria" w:hAnsi="Cambria"/>
          <w:b/>
        </w:rPr>
        <w:t xml:space="preserve"> megszervezése</w:t>
      </w:r>
      <w:r w:rsidRPr="00FF47DB">
        <w:rPr>
          <w:rFonts w:ascii="Cambria" w:hAnsi="Cambria"/>
        </w:rPr>
        <w:t>, különösen az alábbi területe</w:t>
      </w:r>
      <w:r w:rsidR="0016244B" w:rsidRPr="00FF47DB">
        <w:rPr>
          <w:rFonts w:ascii="Cambria" w:hAnsi="Cambria"/>
        </w:rPr>
        <w:t>ket érintően:</w:t>
      </w:r>
      <w:r w:rsidRPr="00FF47DB">
        <w:rPr>
          <w:rFonts w:ascii="Cambria" w:hAnsi="Cambria"/>
        </w:rPr>
        <w:t xml:space="preserve"> </w:t>
      </w:r>
    </w:p>
    <w:p w14:paraId="2CB822C2" w14:textId="69215F86" w:rsidR="00054B93" w:rsidRPr="00FF47DB" w:rsidRDefault="00054B93" w:rsidP="0016244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FF47DB">
        <w:rPr>
          <w:rFonts w:ascii="Cambria" w:hAnsi="Cambria"/>
        </w:rPr>
        <w:t>közösségi együttélés szabályai a kutyafuttatókon belül és az utcán</w:t>
      </w:r>
      <w:r w:rsidR="0001649A" w:rsidRPr="00FF47DB">
        <w:rPr>
          <w:rFonts w:ascii="Cambria" w:hAnsi="Cambria"/>
        </w:rPr>
        <w:t>, a városi kutyatartás jellegzetességei</w:t>
      </w:r>
      <w:r w:rsidR="0016244B" w:rsidRPr="00FF47DB">
        <w:rPr>
          <w:rFonts w:ascii="Cambria" w:hAnsi="Cambria"/>
        </w:rPr>
        <w:t>,</w:t>
      </w:r>
    </w:p>
    <w:p w14:paraId="28B03652" w14:textId="405A7C3C" w:rsidR="00054B93" w:rsidRPr="00FF47DB" w:rsidRDefault="00054B93" w:rsidP="0016244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FF47DB">
        <w:rPr>
          <w:rFonts w:ascii="Cambria" w:hAnsi="Cambria"/>
        </w:rPr>
        <w:t>az állatok egészségének és biztonságának megőrzéséhez szükséges állattartói kötelezettségek (pl. élősködők elleni védelem, oltások, chip)</w:t>
      </w:r>
      <w:r w:rsidR="0016244B" w:rsidRPr="00FF47DB">
        <w:rPr>
          <w:rFonts w:ascii="Cambria" w:hAnsi="Cambria"/>
        </w:rPr>
        <w:t>,</w:t>
      </w:r>
    </w:p>
    <w:p w14:paraId="705BA871" w14:textId="6A5CDA7E" w:rsidR="00054B93" w:rsidRPr="00FF47DB" w:rsidRDefault="00054B93" w:rsidP="0016244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FF47DB">
        <w:rPr>
          <w:rFonts w:ascii="Cambria" w:hAnsi="Cambria"/>
        </w:rPr>
        <w:t>problémás kutyák kezelése</w:t>
      </w:r>
      <w:r w:rsidR="0016244B" w:rsidRPr="00FF47DB">
        <w:rPr>
          <w:rFonts w:ascii="Cambria" w:hAnsi="Cambria"/>
        </w:rPr>
        <w:t>,</w:t>
      </w:r>
    </w:p>
    <w:p w14:paraId="0759FD40" w14:textId="073705AB" w:rsidR="00054B93" w:rsidRPr="00FF47DB" w:rsidRDefault="00054B93" w:rsidP="0016244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FF47DB">
        <w:rPr>
          <w:rFonts w:ascii="Cambria" w:hAnsi="Cambria"/>
        </w:rPr>
        <w:t>alap engedelmességi ismeretek</w:t>
      </w:r>
      <w:r w:rsidR="0016244B" w:rsidRPr="00FF47DB">
        <w:rPr>
          <w:rFonts w:ascii="Cambria" w:hAnsi="Cambria"/>
        </w:rPr>
        <w:t>,</w:t>
      </w:r>
    </w:p>
    <w:p w14:paraId="27948453" w14:textId="77777777" w:rsidR="0016244B" w:rsidRPr="00FF47DB" w:rsidRDefault="0001649A" w:rsidP="0016244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FF47DB">
        <w:rPr>
          <w:rFonts w:ascii="Cambria" w:hAnsi="Cambria"/>
        </w:rPr>
        <w:t>fajtaválasztási tanácsadás</w:t>
      </w:r>
      <w:r w:rsidR="0016244B" w:rsidRPr="00FF47DB">
        <w:rPr>
          <w:rFonts w:ascii="Cambria" w:hAnsi="Cambria"/>
        </w:rPr>
        <w:t>,</w:t>
      </w:r>
    </w:p>
    <w:p w14:paraId="3B85A309" w14:textId="6D516246" w:rsidR="00054B93" w:rsidRPr="00FF47DB" w:rsidRDefault="0016244B" w:rsidP="0016244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FF47DB">
        <w:rPr>
          <w:rFonts w:ascii="Cambria" w:hAnsi="Cambria"/>
        </w:rPr>
        <w:t>a kutyaetológia</w:t>
      </w:r>
      <w:r w:rsidR="0001649A" w:rsidRPr="00FF47DB">
        <w:rPr>
          <w:rFonts w:ascii="Cambria" w:hAnsi="Cambria"/>
        </w:rPr>
        <w:t>.</w:t>
      </w:r>
    </w:p>
    <w:p w14:paraId="64E12831" w14:textId="663418C1" w:rsidR="0016244B" w:rsidRPr="00FF47DB" w:rsidRDefault="0016244B" w:rsidP="0001649A">
      <w:pPr>
        <w:jc w:val="both"/>
        <w:rPr>
          <w:rFonts w:ascii="Cambria" w:hAnsi="Cambria"/>
        </w:rPr>
      </w:pPr>
      <w:r w:rsidRPr="00FF47DB">
        <w:rPr>
          <w:rFonts w:ascii="Cambria" w:hAnsi="Cambria"/>
        </w:rPr>
        <w:t xml:space="preserve">A </w:t>
      </w:r>
      <w:r w:rsidRPr="00FF47DB">
        <w:rPr>
          <w:rFonts w:ascii="Cambria" w:hAnsi="Cambria"/>
          <w:b/>
        </w:rPr>
        <w:t>programokat Erzsébetvárosban</w:t>
      </w:r>
      <w:r w:rsidRPr="00FF47DB">
        <w:rPr>
          <w:rFonts w:ascii="Cambria" w:hAnsi="Cambria"/>
        </w:rPr>
        <w:t xml:space="preserve"> kell megvalósítani, kiemelten a kerületben található </w:t>
      </w:r>
      <w:r w:rsidRPr="00FF47DB">
        <w:rPr>
          <w:rFonts w:ascii="Cambria" w:hAnsi="Cambria"/>
          <w:b/>
        </w:rPr>
        <w:t>kutyafuttatók</w:t>
      </w:r>
      <w:r w:rsidRPr="00FF47DB">
        <w:rPr>
          <w:rFonts w:ascii="Cambria" w:hAnsi="Cambria"/>
        </w:rPr>
        <w:t xml:space="preserve"> területén vagy közelében (Almássy tér, Klauzál tér, Kéthly Anna tér, Szászház utca) vagy köznevelési intézményekben. </w:t>
      </w:r>
    </w:p>
    <w:p w14:paraId="759F2A4D" w14:textId="77777777" w:rsidR="00F85AEE" w:rsidRPr="00FF47DB" w:rsidRDefault="00F85AEE" w:rsidP="00F31D08">
      <w:pPr>
        <w:jc w:val="both"/>
        <w:rPr>
          <w:rFonts w:ascii="Cambria" w:hAnsi="Cambria"/>
          <w:b/>
        </w:rPr>
      </w:pPr>
      <w:bookmarkStart w:id="0" w:name="_GoBack"/>
      <w:bookmarkEnd w:id="0"/>
    </w:p>
    <w:p w14:paraId="6EDF0EB1" w14:textId="2DF1E6C5" w:rsidR="00F31D08" w:rsidRPr="00FF47DB" w:rsidRDefault="00F31D08" w:rsidP="00F31D08">
      <w:pPr>
        <w:jc w:val="both"/>
        <w:rPr>
          <w:rFonts w:ascii="Cambria" w:hAnsi="Cambria"/>
          <w:b/>
        </w:rPr>
      </w:pPr>
      <w:r w:rsidRPr="00FF47DB">
        <w:rPr>
          <w:rFonts w:ascii="Cambria" w:hAnsi="Cambria"/>
          <w:b/>
        </w:rPr>
        <w:t>II. A támogatás forrása, mértéke, támogatási intenzitás:</w:t>
      </w:r>
    </w:p>
    <w:p w14:paraId="7E4383C6" w14:textId="00D35845" w:rsidR="00F31D08" w:rsidRPr="00FF47DB" w:rsidRDefault="00F31D08" w:rsidP="00F31D08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 w:rsidRPr="00FF47DB">
        <w:rPr>
          <w:rFonts w:ascii="Cambria" w:hAnsi="Cambria"/>
        </w:rPr>
        <w:t xml:space="preserve">A támogatás nyújtásához rendelkezésre álló keretösszeg: az Önkormányzat 2023. évi költségvetéséről szóló 3/2023. (II.15.) önkormányzati rendeletében 6.000.000 Ft áll </w:t>
      </w:r>
      <w:proofErr w:type="gramStart"/>
      <w:r w:rsidRPr="00FF47DB">
        <w:rPr>
          <w:rFonts w:ascii="Cambria" w:hAnsi="Cambria"/>
        </w:rPr>
        <w:t>rendelkezésre</w:t>
      </w:r>
      <w:proofErr w:type="gramEnd"/>
      <w:r w:rsidRPr="00FF47DB">
        <w:rPr>
          <w:rFonts w:ascii="Cambria" w:hAnsi="Cambria"/>
        </w:rPr>
        <w:t xml:space="preserve"> e célra.</w:t>
      </w:r>
    </w:p>
    <w:p w14:paraId="7F233D49" w14:textId="77777777" w:rsidR="00F31D08" w:rsidRPr="00FF47DB" w:rsidRDefault="00F31D08" w:rsidP="00F31D08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 w:rsidRPr="00FF47DB">
        <w:rPr>
          <w:rFonts w:ascii="Cambria" w:hAnsi="Cambria"/>
        </w:rPr>
        <w:t>A támogatás igénybevételéhez önerő nem szükséges, a támogatási intenzitás 100%.</w:t>
      </w:r>
    </w:p>
    <w:p w14:paraId="05F30B31" w14:textId="77777777" w:rsidR="00F31D08" w:rsidRPr="00FF47DB" w:rsidRDefault="00F31D08" w:rsidP="00F31D08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 w:rsidRPr="00FF47DB">
        <w:rPr>
          <w:rFonts w:ascii="Cambria" w:hAnsi="Cambria"/>
        </w:rPr>
        <w:t>A támogatás formája: egy összegben nyújtott, vissza nem térítendő támogatás.</w:t>
      </w:r>
    </w:p>
    <w:p w14:paraId="5800F90B" w14:textId="63458D32" w:rsidR="00F31D08" w:rsidRPr="00FF47DB" w:rsidRDefault="00F31D08" w:rsidP="00F31D08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 w:rsidRPr="00FF47DB">
        <w:rPr>
          <w:rFonts w:ascii="Cambria" w:hAnsi="Cambria"/>
        </w:rPr>
        <w:t xml:space="preserve">A támogatás mértékének felső határa: </w:t>
      </w:r>
      <w:r w:rsidR="00237744" w:rsidRPr="00FF47DB">
        <w:rPr>
          <w:rFonts w:ascii="Cambria" w:hAnsi="Cambria"/>
          <w:b/>
        </w:rPr>
        <w:t>6</w:t>
      </w:r>
      <w:r w:rsidRPr="00FF47DB">
        <w:rPr>
          <w:rFonts w:ascii="Cambria" w:hAnsi="Cambria"/>
          <w:b/>
        </w:rPr>
        <w:t>.</w:t>
      </w:r>
      <w:r w:rsidR="00237744" w:rsidRPr="00FF47DB">
        <w:rPr>
          <w:rFonts w:ascii="Cambria" w:hAnsi="Cambria"/>
          <w:b/>
        </w:rPr>
        <w:t>0</w:t>
      </w:r>
      <w:r w:rsidRPr="00FF47DB">
        <w:rPr>
          <w:rFonts w:ascii="Cambria" w:hAnsi="Cambria"/>
          <w:b/>
        </w:rPr>
        <w:t>00.000 Ft</w:t>
      </w:r>
    </w:p>
    <w:p w14:paraId="6D3672CA" w14:textId="77777777" w:rsidR="00F31D08" w:rsidRPr="00FF47DB" w:rsidRDefault="00F31D08" w:rsidP="007E5C1C">
      <w:pPr>
        <w:jc w:val="both"/>
        <w:rPr>
          <w:rFonts w:ascii="Cambria" w:hAnsi="Cambria"/>
          <w:b/>
        </w:rPr>
      </w:pPr>
    </w:p>
    <w:p w14:paraId="27B8C2A6" w14:textId="342ED85A" w:rsidR="007E5C1C" w:rsidRPr="00FF47DB" w:rsidRDefault="007E5C1C" w:rsidP="007E5C1C">
      <w:pPr>
        <w:jc w:val="both"/>
        <w:rPr>
          <w:rFonts w:ascii="Cambria" w:hAnsi="Cambria"/>
          <w:b/>
        </w:rPr>
      </w:pPr>
      <w:r w:rsidRPr="00FF47DB">
        <w:rPr>
          <w:rFonts w:ascii="Cambria" w:hAnsi="Cambria"/>
          <w:b/>
        </w:rPr>
        <w:t>I</w:t>
      </w:r>
      <w:r w:rsidR="00F31D08" w:rsidRPr="00FF47DB">
        <w:rPr>
          <w:rFonts w:ascii="Cambria" w:hAnsi="Cambria"/>
          <w:b/>
        </w:rPr>
        <w:t>I</w:t>
      </w:r>
      <w:r w:rsidRPr="00FF47DB">
        <w:rPr>
          <w:rFonts w:ascii="Cambria" w:hAnsi="Cambria"/>
          <w:b/>
        </w:rPr>
        <w:t>I. A pályázat benyújtására jogosult:</w:t>
      </w:r>
    </w:p>
    <w:p w14:paraId="4DDED91B" w14:textId="6864A8CF" w:rsidR="00355762" w:rsidRPr="00FF47DB" w:rsidRDefault="007E5C1C" w:rsidP="00355762">
      <w:pPr>
        <w:jc w:val="both"/>
        <w:rPr>
          <w:rFonts w:ascii="Cambria" w:hAnsi="Cambria"/>
        </w:rPr>
      </w:pPr>
      <w:r w:rsidRPr="00FF47DB">
        <w:rPr>
          <w:rFonts w:ascii="Cambria" w:hAnsi="Cambria"/>
        </w:rPr>
        <w:t>Az egyesülési jogról, a közhasznú jogállásról, valamint a civil szervezetek működéséről és támogatásáról szóló 2011. évi CLXXV. törvény 2. § 6. b-c) pontja szerinti</w:t>
      </w:r>
      <w:r w:rsidR="00237744" w:rsidRPr="00FF47DB">
        <w:rPr>
          <w:rFonts w:ascii="Cambria" w:hAnsi="Cambria"/>
        </w:rPr>
        <w:t xml:space="preserve">, az </w:t>
      </w:r>
      <w:r w:rsidR="00237744" w:rsidRPr="00FF47DB">
        <w:rPr>
          <w:rFonts w:ascii="Cambria" w:hAnsi="Cambria"/>
          <w:b/>
        </w:rPr>
        <w:t>I. pontban foglalt célok megvalósítását ellátni képes</w:t>
      </w:r>
      <w:r w:rsidR="00237744" w:rsidRPr="00FF47DB">
        <w:rPr>
          <w:rFonts w:ascii="Cambria" w:hAnsi="Cambria"/>
        </w:rPr>
        <w:t xml:space="preserve"> </w:t>
      </w:r>
      <w:r w:rsidR="00237744" w:rsidRPr="00FF47DB">
        <w:rPr>
          <w:rFonts w:ascii="Cambria" w:hAnsi="Cambria"/>
          <w:b/>
        </w:rPr>
        <w:t>szakmai civil szervezet</w:t>
      </w:r>
      <w:r w:rsidR="00237744" w:rsidRPr="00FF47DB">
        <w:rPr>
          <w:rFonts w:ascii="Cambria" w:hAnsi="Cambria"/>
        </w:rPr>
        <w:t xml:space="preserve">. </w:t>
      </w:r>
      <w:r w:rsidR="00355762" w:rsidRPr="00FF47DB">
        <w:rPr>
          <w:rFonts w:ascii="Cambria" w:hAnsi="Cambria"/>
        </w:rPr>
        <w:t>A pályázó a pályázat benyújtásával egyidejűleg felvételre kerül a civil szervezetek nyilvántartásába.</w:t>
      </w:r>
    </w:p>
    <w:p w14:paraId="7725B831" w14:textId="7D181746" w:rsidR="0001649A" w:rsidRPr="00FF47DB" w:rsidRDefault="0001649A" w:rsidP="00355762">
      <w:pPr>
        <w:jc w:val="both"/>
        <w:rPr>
          <w:rFonts w:ascii="Cambria" w:hAnsi="Cambria"/>
        </w:rPr>
      </w:pPr>
      <w:r w:rsidRPr="00FF47DB">
        <w:rPr>
          <w:rFonts w:ascii="Cambria" w:hAnsi="Cambria"/>
        </w:rPr>
        <w:lastRenderedPageBreak/>
        <w:t>A pályázó a program megvalósításába más szakmai civil szervezetet is bevonhat.</w:t>
      </w:r>
    </w:p>
    <w:p w14:paraId="6CFFCF97" w14:textId="77777777" w:rsidR="0001649A" w:rsidRPr="00FF47DB" w:rsidRDefault="0001649A" w:rsidP="007E5C1C">
      <w:pPr>
        <w:jc w:val="both"/>
        <w:rPr>
          <w:rFonts w:ascii="Cambria" w:hAnsi="Cambria"/>
          <w:b/>
        </w:rPr>
      </w:pPr>
    </w:p>
    <w:p w14:paraId="582F0023" w14:textId="11408042" w:rsidR="007E5C1C" w:rsidRPr="00FF47DB" w:rsidRDefault="00F31D08" w:rsidP="007E5C1C">
      <w:pPr>
        <w:jc w:val="both"/>
        <w:rPr>
          <w:rFonts w:ascii="Cambria" w:hAnsi="Cambria"/>
          <w:b/>
        </w:rPr>
      </w:pPr>
      <w:r w:rsidRPr="00FF47DB">
        <w:rPr>
          <w:rFonts w:ascii="Cambria" w:hAnsi="Cambria"/>
          <w:b/>
        </w:rPr>
        <w:t>IV</w:t>
      </w:r>
      <w:r w:rsidR="007E5C1C" w:rsidRPr="00FF47DB">
        <w:rPr>
          <w:rFonts w:ascii="Cambria" w:hAnsi="Cambria"/>
          <w:b/>
        </w:rPr>
        <w:t>. Pályázati korlátozások:</w:t>
      </w:r>
    </w:p>
    <w:p w14:paraId="0F0EBDAA" w14:textId="5AC3D5C4" w:rsidR="00F63FF9" w:rsidRPr="00FF47DB" w:rsidRDefault="00F63FF9" w:rsidP="00F63FF9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 w:rsidRPr="00FF47DB">
        <w:rPr>
          <w:rFonts w:ascii="Cambria" w:hAnsi="Cambria"/>
        </w:rPr>
        <w:t xml:space="preserve">Nem jogosult pályázat benyújtására az a szervezet, </w:t>
      </w:r>
      <w:r w:rsidR="00A54016" w:rsidRPr="00FF47DB">
        <w:rPr>
          <w:rFonts w:ascii="Cambria" w:hAnsi="Cambria"/>
        </w:rPr>
        <w:t>amely</w:t>
      </w:r>
      <w:r w:rsidR="00355762" w:rsidRPr="00FF47DB">
        <w:rPr>
          <w:rFonts w:ascii="Cambria" w:hAnsi="Cambria"/>
        </w:rPr>
        <w:t xml:space="preserve"> korábbi, a Támogató által nyújtott </w:t>
      </w:r>
      <w:r w:rsidR="007E5C1C" w:rsidRPr="00FF47DB">
        <w:rPr>
          <w:rFonts w:ascii="Cambria" w:hAnsi="Cambria"/>
        </w:rPr>
        <w:t xml:space="preserve">támogatással részben vagy egészben nem számolt el, vagy valótlan elszámolást nyújtott be, </w:t>
      </w:r>
      <w:r w:rsidR="00030FDD" w:rsidRPr="00FF47DB">
        <w:rPr>
          <w:rFonts w:ascii="Cambria" w:hAnsi="Cambria"/>
        </w:rPr>
        <w:t>és</w:t>
      </w:r>
      <w:r w:rsidR="007E5C1C" w:rsidRPr="00FF47DB">
        <w:rPr>
          <w:rFonts w:ascii="Cambria" w:hAnsi="Cambria"/>
        </w:rPr>
        <w:t xml:space="preserve"> a </w:t>
      </w:r>
      <w:r w:rsidR="00030FDD" w:rsidRPr="00FF47DB">
        <w:rPr>
          <w:rFonts w:ascii="Cambria" w:hAnsi="Cambria"/>
        </w:rPr>
        <w:t xml:space="preserve">nyújtott </w:t>
      </w:r>
      <w:r w:rsidR="007E5C1C" w:rsidRPr="00FF47DB">
        <w:rPr>
          <w:rFonts w:ascii="Cambria" w:hAnsi="Cambria"/>
        </w:rPr>
        <w:t xml:space="preserve">támogatás visszafizetésére irányuló felszólításnak nem tett eleget, vagy </w:t>
      </w:r>
      <w:r w:rsidR="00030FDD" w:rsidRPr="00FF47DB">
        <w:rPr>
          <w:rFonts w:ascii="Cambria" w:hAnsi="Cambria"/>
        </w:rPr>
        <w:t>a támogatás visszafizetésére irányuló beszedési megbízás nem vezetett eredményre</w:t>
      </w:r>
      <w:r w:rsidR="003E4691" w:rsidRPr="00FF47DB">
        <w:rPr>
          <w:rFonts w:ascii="Cambria" w:hAnsi="Cambria"/>
        </w:rPr>
        <w:t xml:space="preserve"> vagy korábbi pályázati eljárás keretében nyújtott támogatásához kapcsolódóan le nem zárt elszámolása van</w:t>
      </w:r>
      <w:r w:rsidR="00F44098" w:rsidRPr="00FF47DB">
        <w:rPr>
          <w:rFonts w:ascii="Cambria" w:hAnsi="Cambria"/>
        </w:rPr>
        <w:t>.</w:t>
      </w:r>
      <w:r w:rsidR="00355762" w:rsidRPr="00FF47DB">
        <w:rPr>
          <w:rFonts w:ascii="Cambria" w:hAnsi="Cambria"/>
        </w:rPr>
        <w:t xml:space="preserve"> </w:t>
      </w:r>
      <w:r w:rsidR="002F473E" w:rsidRPr="00FF47DB">
        <w:rPr>
          <w:rFonts w:ascii="Cambria" w:hAnsi="Cambria"/>
        </w:rPr>
        <w:t xml:space="preserve"> </w:t>
      </w:r>
      <w:r w:rsidRPr="00FF47DB">
        <w:rPr>
          <w:rFonts w:ascii="Cambria" w:hAnsi="Cambria"/>
        </w:rPr>
        <w:t>A pályázat benyújtására nem jogosult szervezetek pályázata érdemi vizsgálat nélkül elutasításra kerül.</w:t>
      </w:r>
    </w:p>
    <w:p w14:paraId="77DC8AEA" w14:textId="69B193D7" w:rsidR="007E5C1C" w:rsidRPr="00FF47DB" w:rsidRDefault="007E5C1C" w:rsidP="00D32F46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 w:rsidRPr="00FF47DB">
        <w:rPr>
          <w:rFonts w:ascii="Cambria" w:hAnsi="Cambria"/>
        </w:rPr>
        <w:t>Nem nyújtható támogatás annak a szervezetnek, a</w:t>
      </w:r>
      <w:r w:rsidR="00A5639A" w:rsidRPr="00FF47DB">
        <w:rPr>
          <w:rFonts w:ascii="Cambria" w:hAnsi="Cambria"/>
        </w:rPr>
        <w:t>mely</w:t>
      </w:r>
      <w:r w:rsidRPr="00FF47DB">
        <w:rPr>
          <w:rFonts w:ascii="Cambria" w:hAnsi="Cambria"/>
        </w:rPr>
        <w:t xml:space="preserve"> nem megfelelő</w:t>
      </w:r>
      <w:r w:rsidR="00BB0EE8" w:rsidRPr="00FF47DB">
        <w:rPr>
          <w:rFonts w:ascii="Cambria" w:hAnsi="Cambria"/>
        </w:rPr>
        <w:t xml:space="preserve"> </w:t>
      </w:r>
      <w:r w:rsidRPr="00FF47DB">
        <w:rPr>
          <w:rFonts w:ascii="Cambria" w:hAnsi="Cambria"/>
        </w:rPr>
        <w:t>vagy valótlan adatokat tartalmazó támogatási kérelmet nyújtott be, vagy a hiányosan benyújtott pályázat esetén a hiánypótlási felhívásnak a meghatározott határidőre nem tett eleget.</w:t>
      </w:r>
    </w:p>
    <w:p w14:paraId="193D0E53" w14:textId="565B513B" w:rsidR="00D377BF" w:rsidRPr="00FF47DB" w:rsidRDefault="00D377BF" w:rsidP="007E5C1C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 w:rsidRPr="00FF47DB">
        <w:rPr>
          <w:rFonts w:ascii="Cambria" w:hAnsi="Cambria"/>
        </w:rPr>
        <w:t>Jelen pályázati felhívás keretén belül egy szervezet csak egy pályázatot nyújthat be.</w:t>
      </w:r>
    </w:p>
    <w:p w14:paraId="0185F718" w14:textId="77777777" w:rsidR="007E5C1C" w:rsidRPr="00FF47DB" w:rsidRDefault="007E5C1C" w:rsidP="007E5C1C">
      <w:pPr>
        <w:pStyle w:val="Listaszerbekezds"/>
        <w:ind w:left="426"/>
        <w:jc w:val="both"/>
        <w:rPr>
          <w:rFonts w:ascii="Cambria" w:hAnsi="Cambria"/>
        </w:rPr>
      </w:pPr>
    </w:p>
    <w:p w14:paraId="0B64FDD5" w14:textId="728515A7" w:rsidR="007E5C1C" w:rsidRPr="00FF47DB" w:rsidRDefault="007E5C1C" w:rsidP="007E5C1C">
      <w:pPr>
        <w:jc w:val="both"/>
        <w:rPr>
          <w:rFonts w:ascii="Cambria" w:hAnsi="Cambria"/>
          <w:b/>
        </w:rPr>
      </w:pPr>
      <w:r w:rsidRPr="00FF47DB">
        <w:rPr>
          <w:rFonts w:ascii="Cambria" w:hAnsi="Cambria"/>
          <w:b/>
        </w:rPr>
        <w:t>V. A pályázat benyújtásának tartalmi és formai követelményei:</w:t>
      </w:r>
    </w:p>
    <w:p w14:paraId="1F8E116A" w14:textId="5EF03D74" w:rsidR="00165D46" w:rsidRPr="00FF47DB" w:rsidRDefault="007E5C1C" w:rsidP="00F63FF9">
      <w:pPr>
        <w:pStyle w:val="Listaszerbekezds"/>
        <w:numPr>
          <w:ilvl w:val="0"/>
          <w:numId w:val="2"/>
        </w:numPr>
        <w:ind w:left="426"/>
        <w:contextualSpacing w:val="0"/>
        <w:jc w:val="both"/>
        <w:rPr>
          <w:rFonts w:ascii="Cambria" w:hAnsi="Cambria"/>
        </w:rPr>
      </w:pPr>
      <w:r w:rsidRPr="00FF47DB">
        <w:rPr>
          <w:rFonts w:ascii="Cambria" w:hAnsi="Cambria"/>
        </w:rPr>
        <w:t xml:space="preserve">A pályázatot </w:t>
      </w:r>
      <w:r w:rsidRPr="00FF47DB">
        <w:rPr>
          <w:rFonts w:ascii="Cambria" w:hAnsi="Cambria"/>
          <w:b/>
        </w:rPr>
        <w:t>kizárólag</w:t>
      </w:r>
      <w:r w:rsidRPr="00FF47DB">
        <w:rPr>
          <w:rFonts w:ascii="Cambria" w:hAnsi="Cambria"/>
        </w:rPr>
        <w:t xml:space="preserve"> </w:t>
      </w:r>
      <w:r w:rsidR="00A54016" w:rsidRPr="00FF47DB">
        <w:rPr>
          <w:rFonts w:ascii="Cambria" w:hAnsi="Cambria"/>
          <w:b/>
        </w:rPr>
        <w:t xml:space="preserve">Erzsébetváros </w:t>
      </w:r>
      <w:r w:rsidR="003850AA" w:rsidRPr="00FF47DB">
        <w:rPr>
          <w:rFonts w:ascii="Cambria" w:hAnsi="Cambria"/>
          <w:b/>
        </w:rPr>
        <w:t xml:space="preserve">Önkormányzatának </w:t>
      </w:r>
      <w:r w:rsidR="00A54016" w:rsidRPr="00FF47DB">
        <w:rPr>
          <w:rFonts w:ascii="Cambria" w:hAnsi="Cambria"/>
          <w:b/>
        </w:rPr>
        <w:t>elektronikus pályázatkezelő felületén</w:t>
      </w:r>
      <w:r w:rsidR="00A54016" w:rsidRPr="00FF47DB">
        <w:rPr>
          <w:rFonts w:ascii="Cambria" w:hAnsi="Cambria"/>
        </w:rPr>
        <w:t xml:space="preserve"> (</w:t>
      </w:r>
      <w:hyperlink r:id="rId6" w:history="1">
        <w:r w:rsidR="00A54016" w:rsidRPr="00FF47DB">
          <w:rPr>
            <w:rStyle w:val="Hiperhivatkozs"/>
            <w:rFonts w:ascii="Cambria" w:hAnsi="Cambria"/>
          </w:rPr>
          <w:t>https://palyazatkezelo.erzsebetvaros.hu</w:t>
        </w:r>
      </w:hyperlink>
      <w:r w:rsidR="00A54016" w:rsidRPr="00FF47DB">
        <w:rPr>
          <w:rFonts w:ascii="Cambria" w:hAnsi="Cambria"/>
        </w:rPr>
        <w:t xml:space="preserve">) </w:t>
      </w:r>
      <w:r w:rsidR="00F63FF9" w:rsidRPr="00FF47DB">
        <w:rPr>
          <w:rFonts w:ascii="Cambria" w:hAnsi="Cambria"/>
          <w:b/>
        </w:rPr>
        <w:t>lehet</w:t>
      </w:r>
      <w:r w:rsidR="00EE5F01" w:rsidRPr="00FF47DB">
        <w:rPr>
          <w:rFonts w:ascii="Cambria" w:hAnsi="Cambria"/>
          <w:b/>
        </w:rPr>
        <w:t xml:space="preserve"> benyújtani</w:t>
      </w:r>
      <w:r w:rsidRPr="00FF47DB">
        <w:rPr>
          <w:rFonts w:ascii="Cambria" w:hAnsi="Cambria"/>
        </w:rPr>
        <w:t>.</w:t>
      </w:r>
      <w:r w:rsidR="00CE615F" w:rsidRPr="00FF47DB">
        <w:rPr>
          <w:rFonts w:ascii="Cambria" w:hAnsi="Cambria"/>
        </w:rPr>
        <w:t xml:space="preserve"> </w:t>
      </w:r>
      <w:r w:rsidR="00932BC5" w:rsidRPr="00FF47DB">
        <w:rPr>
          <w:rFonts w:ascii="Cambria" w:hAnsi="Cambria"/>
        </w:rPr>
        <w:t>A pályázatkezelő felületére előzetesen regisztrálni szükséges.</w:t>
      </w:r>
      <w:r w:rsidR="00165D46" w:rsidRPr="00FF47DB">
        <w:rPr>
          <w:rFonts w:ascii="Cambria" w:hAnsi="Cambria"/>
        </w:rPr>
        <w:t xml:space="preserve"> </w:t>
      </w:r>
    </w:p>
    <w:p w14:paraId="3C6A8B01" w14:textId="235A3694" w:rsidR="007E5C1C" w:rsidRPr="00FF47DB" w:rsidRDefault="00165D46" w:rsidP="00165D46">
      <w:pPr>
        <w:pStyle w:val="Listaszerbekezd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contextualSpacing w:val="0"/>
        <w:jc w:val="both"/>
        <w:rPr>
          <w:rFonts w:ascii="Cambria" w:hAnsi="Cambria"/>
        </w:rPr>
      </w:pPr>
      <w:r w:rsidRPr="00FF47DB">
        <w:rPr>
          <w:rFonts w:ascii="Cambria" w:hAnsi="Cambria"/>
          <w:b/>
        </w:rPr>
        <w:t>A pályázat érvényességének feltétele, hogy a pályázat benyújtásakor a pályázatkezelő rendszer által generált pályázati adatlap</w:t>
      </w:r>
      <w:r w:rsidR="002F473E" w:rsidRPr="00FF47DB">
        <w:rPr>
          <w:rFonts w:ascii="Cambria" w:hAnsi="Cambria"/>
          <w:b/>
        </w:rPr>
        <w:t>ot</w:t>
      </w:r>
      <w:r w:rsidRPr="00FF47DB">
        <w:rPr>
          <w:rFonts w:ascii="Cambria" w:hAnsi="Cambria"/>
          <w:b/>
        </w:rPr>
        <w:t xml:space="preserve"> az elektronikus benyújtást követő 5 munkanapon belül, a pályázó szervezet hivatalos képviselője által aláírva </w:t>
      </w:r>
      <w:r w:rsidR="002F473E" w:rsidRPr="00FF47DB">
        <w:rPr>
          <w:rFonts w:ascii="Cambria" w:hAnsi="Cambria"/>
          <w:b/>
        </w:rPr>
        <w:t>benyújtsa.</w:t>
      </w:r>
    </w:p>
    <w:p w14:paraId="0E47B6F7" w14:textId="77777777" w:rsidR="0016244B" w:rsidRPr="00FF47DB" w:rsidRDefault="0016244B" w:rsidP="0016244B">
      <w:pPr>
        <w:pStyle w:val="Listaszerbekezds"/>
        <w:ind w:left="426"/>
        <w:jc w:val="both"/>
        <w:rPr>
          <w:rFonts w:ascii="Cambria" w:hAnsi="Cambria"/>
          <w:b/>
        </w:rPr>
      </w:pPr>
    </w:p>
    <w:p w14:paraId="1B1F0010" w14:textId="7B3F8C27" w:rsidR="0001649A" w:rsidRPr="00FF47DB" w:rsidRDefault="0001649A" w:rsidP="00CE615F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  <w:b/>
        </w:rPr>
      </w:pPr>
      <w:r w:rsidRPr="00FF47DB">
        <w:rPr>
          <w:rFonts w:ascii="Cambria" w:hAnsi="Cambria"/>
          <w:b/>
        </w:rPr>
        <w:t>A pályázatban az alábbiakat kérjük be mutatni:</w:t>
      </w:r>
    </w:p>
    <w:p w14:paraId="60C28CFA" w14:textId="17A9DEDA" w:rsidR="0052173B" w:rsidRDefault="0052173B" w:rsidP="0052173B">
      <w:pPr>
        <w:pStyle w:val="Listaszerbekezds"/>
        <w:numPr>
          <w:ilvl w:val="0"/>
          <w:numId w:val="16"/>
        </w:numPr>
        <w:jc w:val="both"/>
        <w:rPr>
          <w:rFonts w:ascii="Cambria" w:hAnsi="Cambria"/>
        </w:rPr>
      </w:pPr>
      <w:r>
        <w:rPr>
          <w:rFonts w:ascii="Cambria" w:hAnsi="Cambria"/>
        </w:rPr>
        <w:t>a pályázó szervezet eddigi tevékenységét, szakmai munkáját bemutató rövid összefoglalót,</w:t>
      </w:r>
    </w:p>
    <w:p w14:paraId="1038B039" w14:textId="336B7030" w:rsidR="0001649A" w:rsidRPr="00FF47DB" w:rsidRDefault="0001649A" w:rsidP="0001649A">
      <w:pPr>
        <w:pStyle w:val="Listaszerbekezds"/>
        <w:numPr>
          <w:ilvl w:val="0"/>
          <w:numId w:val="16"/>
        </w:numPr>
        <w:jc w:val="both"/>
        <w:rPr>
          <w:rFonts w:ascii="Cambria" w:hAnsi="Cambria"/>
        </w:rPr>
      </w:pPr>
      <w:r w:rsidRPr="00FF47DB">
        <w:rPr>
          <w:rFonts w:ascii="Cambria" w:hAnsi="Cambria"/>
        </w:rPr>
        <w:t>a helyi sajátosságokat is figyelembe vevő tervezett programok részletes leírását, megvalósítási helyszínét;</w:t>
      </w:r>
      <w:r w:rsidR="0016244B" w:rsidRPr="00FF47DB">
        <w:rPr>
          <w:rFonts w:ascii="Cambria" w:hAnsi="Cambria"/>
        </w:rPr>
        <w:t xml:space="preserve"> a pro</w:t>
      </w:r>
      <w:r w:rsidR="0052173B">
        <w:rPr>
          <w:rFonts w:ascii="Cambria" w:hAnsi="Cambria"/>
        </w:rPr>
        <w:t>grammal megcélzott célcsoportot,</w:t>
      </w:r>
    </w:p>
    <w:p w14:paraId="0DFDE553" w14:textId="254DD7B3" w:rsidR="0001649A" w:rsidRPr="00FF47DB" w:rsidRDefault="0001649A" w:rsidP="0001649A">
      <w:pPr>
        <w:pStyle w:val="Listaszerbekezds"/>
        <w:numPr>
          <w:ilvl w:val="0"/>
          <w:numId w:val="16"/>
        </w:numPr>
        <w:jc w:val="both"/>
        <w:rPr>
          <w:rFonts w:ascii="Cambria" w:hAnsi="Cambria"/>
        </w:rPr>
      </w:pPr>
      <w:r w:rsidRPr="00FF47DB">
        <w:rPr>
          <w:rFonts w:ascii="Cambria" w:hAnsi="Cambria"/>
        </w:rPr>
        <w:t>a program megvalósításában ré</w:t>
      </w:r>
      <w:r w:rsidR="0052173B">
        <w:rPr>
          <w:rFonts w:ascii="Cambria" w:hAnsi="Cambria"/>
        </w:rPr>
        <w:t>sztvevő képzett szakemberek vég</w:t>
      </w:r>
      <w:r w:rsidRPr="00FF47DB">
        <w:rPr>
          <w:rFonts w:ascii="Cambria" w:hAnsi="Cambria"/>
        </w:rPr>
        <w:t>zettségén</w:t>
      </w:r>
      <w:r w:rsidR="0052173B">
        <w:rPr>
          <w:rFonts w:ascii="Cambria" w:hAnsi="Cambria"/>
        </w:rPr>
        <w:t>ek ismertetését,</w:t>
      </w:r>
    </w:p>
    <w:p w14:paraId="2CCBD0B0" w14:textId="44F1EBDE" w:rsidR="0001649A" w:rsidRPr="00FF47DB" w:rsidRDefault="0001649A" w:rsidP="0001649A">
      <w:pPr>
        <w:pStyle w:val="Listaszerbekezds"/>
        <w:numPr>
          <w:ilvl w:val="0"/>
          <w:numId w:val="16"/>
        </w:numPr>
        <w:jc w:val="both"/>
        <w:rPr>
          <w:rFonts w:ascii="Cambria" w:hAnsi="Cambria"/>
        </w:rPr>
      </w:pPr>
      <w:r w:rsidRPr="00FF47DB">
        <w:rPr>
          <w:rFonts w:ascii="Cambria" w:hAnsi="Cambria"/>
        </w:rPr>
        <w:t>a lakosság minél szélesebb körben történő elérését célzó kommunikációs elképzeléseket,</w:t>
      </w:r>
    </w:p>
    <w:p w14:paraId="5E72C735" w14:textId="3E866286" w:rsidR="0001649A" w:rsidRPr="00FF47DB" w:rsidRDefault="0001649A" w:rsidP="0001649A">
      <w:pPr>
        <w:pStyle w:val="Listaszerbekezds"/>
        <w:numPr>
          <w:ilvl w:val="0"/>
          <w:numId w:val="16"/>
        </w:numPr>
        <w:jc w:val="both"/>
        <w:rPr>
          <w:rFonts w:ascii="Cambria" w:hAnsi="Cambria"/>
        </w:rPr>
      </w:pPr>
      <w:r w:rsidRPr="00FF47DB">
        <w:rPr>
          <w:rFonts w:ascii="Cambria" w:hAnsi="Cambria"/>
        </w:rPr>
        <w:t>amennyiben a program megvalósításába a pályázó más civil szervezetet bevon, a pályázatban ki kell térni arra, hogy a bevont szervezettel a pályázó milyen módon és miben működik együtt a program megvalósítása során.</w:t>
      </w:r>
    </w:p>
    <w:p w14:paraId="792FE728" w14:textId="77777777" w:rsidR="0001649A" w:rsidRPr="00FF47DB" w:rsidRDefault="0001649A" w:rsidP="0001649A">
      <w:pPr>
        <w:pStyle w:val="Listaszerbekezds"/>
        <w:ind w:left="426"/>
        <w:jc w:val="both"/>
        <w:rPr>
          <w:rFonts w:ascii="Cambria" w:hAnsi="Cambria"/>
          <w:b/>
        </w:rPr>
      </w:pPr>
    </w:p>
    <w:p w14:paraId="1708F4FF" w14:textId="433EAE5D" w:rsidR="00CE615F" w:rsidRPr="00FF47DB" w:rsidRDefault="007E5C1C" w:rsidP="00CE615F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  <w:b/>
        </w:rPr>
      </w:pPr>
      <w:r w:rsidRPr="00FF47DB">
        <w:rPr>
          <w:rFonts w:ascii="Cambria" w:hAnsi="Cambria"/>
          <w:b/>
        </w:rPr>
        <w:t xml:space="preserve">A </w:t>
      </w:r>
      <w:r w:rsidR="00207F8B" w:rsidRPr="00FF47DB">
        <w:rPr>
          <w:rFonts w:ascii="Cambria" w:hAnsi="Cambria"/>
          <w:b/>
        </w:rPr>
        <w:t xml:space="preserve">pályázathoz </w:t>
      </w:r>
      <w:r w:rsidRPr="00FF47DB">
        <w:rPr>
          <w:rFonts w:ascii="Cambria" w:hAnsi="Cambria"/>
          <w:b/>
        </w:rPr>
        <w:t>csatolni kell</w:t>
      </w:r>
      <w:r w:rsidR="00207F8B" w:rsidRPr="00FF47DB">
        <w:rPr>
          <w:rFonts w:ascii="Cambria" w:hAnsi="Cambria"/>
          <w:b/>
        </w:rPr>
        <w:t xml:space="preserve"> az alábbi dokumentumokat</w:t>
      </w:r>
      <w:r w:rsidRPr="00FF47DB">
        <w:rPr>
          <w:rFonts w:ascii="Cambria" w:hAnsi="Cambria"/>
          <w:b/>
        </w:rPr>
        <w:t>:</w:t>
      </w:r>
    </w:p>
    <w:p w14:paraId="4A7A9DDC" w14:textId="3B198300" w:rsidR="00CE615F" w:rsidRPr="00FF47DB" w:rsidRDefault="00207F8B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FF47DB">
        <w:rPr>
          <w:rFonts w:ascii="Cambria" w:hAnsi="Cambria"/>
        </w:rPr>
        <w:t>a felhívás 1. melléklete szerinti költségtervet,</w:t>
      </w:r>
    </w:p>
    <w:p w14:paraId="0FAD2D77" w14:textId="77777777" w:rsidR="00207F8B" w:rsidRPr="00FF47DB" w:rsidRDefault="00207F8B" w:rsidP="00207F8B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FF47DB">
        <w:rPr>
          <w:rFonts w:ascii="Cambria" w:hAnsi="Cambria"/>
        </w:rPr>
        <w:t>a felhívás 2. melléklete szerinti, Összeférhetetlenség, illetve érintettség fennállásáról vagy hiányáról szóló nyilatkozatot, érintettség fennállása esetén a felhívás 3. melléklete szerinti Közzétételi kérelmet,</w:t>
      </w:r>
    </w:p>
    <w:p w14:paraId="50CB7593" w14:textId="1A54A98D" w:rsidR="007E5C1C" w:rsidRPr="00FF47DB" w:rsidRDefault="007E5C1C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FF47DB">
        <w:rPr>
          <w:rFonts w:ascii="Cambria" w:hAnsi="Cambria"/>
        </w:rPr>
        <w:t xml:space="preserve">a civil szervezet </w:t>
      </w:r>
      <w:r w:rsidR="00207F8B" w:rsidRPr="00FF47DB">
        <w:rPr>
          <w:rFonts w:ascii="Cambria" w:hAnsi="Cambria"/>
        </w:rPr>
        <w:t xml:space="preserve">2022. </w:t>
      </w:r>
      <w:r w:rsidR="00E63F17" w:rsidRPr="00FF47DB">
        <w:rPr>
          <w:rFonts w:ascii="Cambria" w:hAnsi="Cambria"/>
        </w:rPr>
        <w:t xml:space="preserve">évi </w:t>
      </w:r>
      <w:r w:rsidRPr="00FF47DB">
        <w:rPr>
          <w:rFonts w:ascii="Cambria" w:hAnsi="Cambria"/>
        </w:rPr>
        <w:t>beszámolójának – közhasznú szervezet esetén közhasznúsági jelentésének – letétbe helyezését igazoló</w:t>
      </w:r>
      <w:r w:rsidR="00207F8B" w:rsidRPr="00FF47DB">
        <w:rPr>
          <w:rFonts w:ascii="Cambria" w:hAnsi="Cambria"/>
        </w:rPr>
        <w:t xml:space="preserve"> dokumentumot</w:t>
      </w:r>
      <w:r w:rsidRPr="00FF47DB">
        <w:rPr>
          <w:rFonts w:ascii="Cambria" w:hAnsi="Cambria"/>
        </w:rPr>
        <w:t>,</w:t>
      </w:r>
      <w:r w:rsidR="00207F8B" w:rsidRPr="00FF47DB">
        <w:rPr>
          <w:rFonts w:ascii="Cambria" w:hAnsi="Cambria"/>
        </w:rPr>
        <w:t xml:space="preserve"> amennyiben az a civil szervezetek közhiteles nyilvántartásban még nem </w:t>
      </w:r>
      <w:r w:rsidR="00EE5F01" w:rsidRPr="00FF47DB">
        <w:rPr>
          <w:rFonts w:ascii="Cambria" w:hAnsi="Cambria"/>
        </w:rPr>
        <w:t>elérhető</w:t>
      </w:r>
      <w:r w:rsidR="00207F8B" w:rsidRPr="00FF47DB">
        <w:rPr>
          <w:rFonts w:ascii="Cambria" w:hAnsi="Cambria"/>
        </w:rPr>
        <w:t>,</w:t>
      </w:r>
    </w:p>
    <w:p w14:paraId="7F62FB9D" w14:textId="76AE5F1D" w:rsidR="002E520E" w:rsidRPr="00FF47DB" w:rsidRDefault="002E520E" w:rsidP="0001649A">
      <w:pPr>
        <w:pStyle w:val="Listaszerbekezds"/>
        <w:numPr>
          <w:ilvl w:val="0"/>
          <w:numId w:val="3"/>
        </w:numPr>
        <w:spacing w:after="100" w:afterAutospacing="1"/>
        <w:contextualSpacing w:val="0"/>
        <w:jc w:val="both"/>
        <w:rPr>
          <w:rFonts w:ascii="Cambria" w:hAnsi="Cambria"/>
        </w:rPr>
      </w:pPr>
      <w:r w:rsidRPr="00FF47DB">
        <w:rPr>
          <w:rFonts w:ascii="Cambria" w:hAnsi="Cambria"/>
        </w:rPr>
        <w:t xml:space="preserve">amennyiben pályázó a pályázott program megvalósításába </w:t>
      </w:r>
      <w:r w:rsidR="0052173B">
        <w:rPr>
          <w:rFonts w:ascii="Cambria" w:hAnsi="Cambria"/>
        </w:rPr>
        <w:t>más</w:t>
      </w:r>
      <w:r w:rsidR="00EE5F01" w:rsidRPr="00FF47DB">
        <w:rPr>
          <w:rFonts w:ascii="Cambria" w:hAnsi="Cambria"/>
        </w:rPr>
        <w:t xml:space="preserve"> </w:t>
      </w:r>
      <w:r w:rsidRPr="00FF47DB">
        <w:rPr>
          <w:rFonts w:ascii="Cambria" w:hAnsi="Cambria"/>
        </w:rPr>
        <w:t>civil szervezetet bevon, a bevont szervezet erre irányuló nyilatkozatát.</w:t>
      </w:r>
    </w:p>
    <w:p w14:paraId="7FEC7440" w14:textId="7A6BDBEC" w:rsidR="007E5C1C" w:rsidRPr="00FF47DB" w:rsidRDefault="007E5C1C" w:rsidP="007E5C1C">
      <w:pPr>
        <w:pStyle w:val="Listaszerbekezds"/>
        <w:numPr>
          <w:ilvl w:val="0"/>
          <w:numId w:val="2"/>
        </w:numPr>
        <w:spacing w:before="160" w:after="0"/>
        <w:ind w:left="425" w:hanging="357"/>
        <w:contextualSpacing w:val="0"/>
        <w:jc w:val="both"/>
        <w:rPr>
          <w:rFonts w:ascii="Cambria" w:hAnsi="Cambria"/>
        </w:rPr>
      </w:pPr>
      <w:r w:rsidRPr="00FF47DB">
        <w:rPr>
          <w:rFonts w:ascii="Cambria" w:hAnsi="Cambria"/>
        </w:rPr>
        <w:lastRenderedPageBreak/>
        <w:t xml:space="preserve">A pályázat hiányos benyújtása esetén </w:t>
      </w:r>
      <w:r w:rsidRPr="00FF47DB">
        <w:rPr>
          <w:rFonts w:ascii="Cambria" w:hAnsi="Cambria"/>
          <w:b/>
        </w:rPr>
        <w:t>hiánypótlásra egy alkalommal van lehetőség</w:t>
      </w:r>
      <w:r w:rsidRPr="00FF47DB">
        <w:rPr>
          <w:rFonts w:ascii="Cambria" w:hAnsi="Cambria"/>
        </w:rPr>
        <w:t>. A hi</w:t>
      </w:r>
      <w:r w:rsidR="00207F8B" w:rsidRPr="00FF47DB">
        <w:rPr>
          <w:rFonts w:ascii="Cambria" w:hAnsi="Cambria"/>
        </w:rPr>
        <w:t>ánypótlási felhívásról szóló értesítést</w:t>
      </w:r>
      <w:r w:rsidRPr="00FF47DB">
        <w:rPr>
          <w:rFonts w:ascii="Cambria" w:hAnsi="Cambria"/>
        </w:rPr>
        <w:t xml:space="preserve"> a </w:t>
      </w:r>
      <w:r w:rsidR="00932BC5" w:rsidRPr="00FF47DB">
        <w:rPr>
          <w:rFonts w:ascii="Cambria" w:hAnsi="Cambria"/>
        </w:rPr>
        <w:t xml:space="preserve">pályázatkezelő felületén regisztrált </w:t>
      </w:r>
      <w:r w:rsidRPr="00FF47DB">
        <w:rPr>
          <w:rFonts w:ascii="Cambria" w:hAnsi="Cambria"/>
        </w:rPr>
        <w:t xml:space="preserve">elektronikus </w:t>
      </w:r>
      <w:r w:rsidR="00932BC5" w:rsidRPr="00FF47DB">
        <w:rPr>
          <w:rFonts w:ascii="Cambria" w:hAnsi="Cambria"/>
        </w:rPr>
        <w:t>c</w:t>
      </w:r>
      <w:r w:rsidRPr="00FF47DB">
        <w:rPr>
          <w:rFonts w:ascii="Cambria" w:hAnsi="Cambria"/>
        </w:rPr>
        <w:t>ímre kézbesítjük, a hiánypótlás</w:t>
      </w:r>
      <w:r w:rsidR="0000375B" w:rsidRPr="00FF47DB">
        <w:rPr>
          <w:rFonts w:ascii="Cambria" w:hAnsi="Cambria"/>
        </w:rPr>
        <w:t>r</w:t>
      </w:r>
      <w:r w:rsidRPr="00FF47DB">
        <w:rPr>
          <w:rFonts w:ascii="Cambria" w:hAnsi="Cambria"/>
        </w:rPr>
        <w:t>a nyitva álló határidő 8 nap. A határidő kezdő napja az elektronikus levél közlésének napja.</w:t>
      </w:r>
    </w:p>
    <w:p w14:paraId="1FC8C3ED" w14:textId="535AC3D3" w:rsidR="002846B1" w:rsidRPr="00FF47DB" w:rsidRDefault="002846B1" w:rsidP="00EA42E0">
      <w:pPr>
        <w:spacing w:after="0"/>
        <w:jc w:val="both"/>
        <w:rPr>
          <w:rFonts w:ascii="Cambria" w:hAnsi="Cambria"/>
        </w:rPr>
      </w:pPr>
    </w:p>
    <w:p w14:paraId="543419F8" w14:textId="769C91EA" w:rsidR="007E5C1C" w:rsidRPr="00FF47DB" w:rsidRDefault="007E5C1C" w:rsidP="007E5C1C">
      <w:pPr>
        <w:spacing w:before="160" w:after="120"/>
        <w:jc w:val="both"/>
        <w:rPr>
          <w:rFonts w:ascii="Cambria" w:hAnsi="Cambria"/>
          <w:b/>
        </w:rPr>
      </w:pPr>
      <w:r w:rsidRPr="00FF47DB">
        <w:rPr>
          <w:rFonts w:ascii="Cambria" w:hAnsi="Cambria"/>
          <w:b/>
        </w:rPr>
        <w:t>V</w:t>
      </w:r>
      <w:r w:rsidR="00F31D08" w:rsidRPr="00FF47DB">
        <w:rPr>
          <w:rFonts w:ascii="Cambria" w:hAnsi="Cambria"/>
          <w:b/>
        </w:rPr>
        <w:t>I</w:t>
      </w:r>
      <w:r w:rsidRPr="00FF47DB">
        <w:rPr>
          <w:rFonts w:ascii="Cambria" w:hAnsi="Cambria"/>
          <w:b/>
        </w:rPr>
        <w:t>. A pál</w:t>
      </w:r>
      <w:r w:rsidR="00932BC5" w:rsidRPr="00FF47DB">
        <w:rPr>
          <w:rFonts w:ascii="Cambria" w:hAnsi="Cambria"/>
          <w:b/>
        </w:rPr>
        <w:t xml:space="preserve">yázat benyújtásának határideje </w:t>
      </w:r>
      <w:r w:rsidRPr="00FF47DB">
        <w:rPr>
          <w:rFonts w:ascii="Cambria" w:hAnsi="Cambria"/>
          <w:b/>
        </w:rPr>
        <w:t>módja:</w:t>
      </w:r>
    </w:p>
    <w:p w14:paraId="255241AB" w14:textId="2D786592" w:rsidR="007E5C1C" w:rsidRPr="00FF47DB" w:rsidRDefault="00932BC5" w:rsidP="00932BC5">
      <w:pPr>
        <w:jc w:val="both"/>
        <w:rPr>
          <w:rFonts w:ascii="Cambria" w:hAnsi="Cambria"/>
          <w:b/>
        </w:rPr>
      </w:pPr>
      <w:r w:rsidRPr="00FF47DB">
        <w:rPr>
          <w:rFonts w:ascii="Cambria" w:hAnsi="Cambria"/>
        </w:rPr>
        <w:t xml:space="preserve">A pályázatot a </w:t>
      </w:r>
      <w:hyperlink r:id="rId7" w:history="1">
        <w:r w:rsidRPr="00FF47DB">
          <w:rPr>
            <w:rStyle w:val="Hiperhivatkozs"/>
            <w:rFonts w:ascii="Cambria" w:hAnsi="Cambria"/>
          </w:rPr>
          <w:t>https://palyazatkezelo.erzsebetvaros.hu</w:t>
        </w:r>
      </w:hyperlink>
      <w:r w:rsidRPr="00FF47DB">
        <w:rPr>
          <w:rFonts w:ascii="Cambria" w:hAnsi="Cambria"/>
        </w:rPr>
        <w:t xml:space="preserve"> oldalon elérhető </w:t>
      </w:r>
      <w:r w:rsidR="008070F5" w:rsidRPr="00FF47DB">
        <w:rPr>
          <w:rFonts w:ascii="Cambria" w:hAnsi="Cambria"/>
        </w:rPr>
        <w:t>elektronikus pályázatkezelő</w:t>
      </w:r>
      <w:r w:rsidRPr="00FF47DB">
        <w:rPr>
          <w:rFonts w:ascii="Cambria" w:hAnsi="Cambria"/>
        </w:rPr>
        <w:t xml:space="preserve"> felületen, regisztrációt követően lehet benyújtani </w:t>
      </w:r>
      <w:r w:rsidR="00F31D08" w:rsidRPr="00FF47DB">
        <w:rPr>
          <w:rFonts w:ascii="Cambria" w:hAnsi="Cambria"/>
          <w:b/>
        </w:rPr>
        <w:t xml:space="preserve">2023. </w:t>
      </w:r>
      <w:r w:rsidR="0045705C">
        <w:rPr>
          <w:rFonts w:ascii="Cambria" w:hAnsi="Cambria"/>
          <w:b/>
        </w:rPr>
        <w:t>augusztus</w:t>
      </w:r>
      <w:r w:rsidR="00F31D08" w:rsidRPr="00FF47DB">
        <w:rPr>
          <w:rFonts w:ascii="Cambria" w:hAnsi="Cambria"/>
          <w:b/>
        </w:rPr>
        <w:t xml:space="preserve"> </w:t>
      </w:r>
      <w:r w:rsidR="0045705C">
        <w:rPr>
          <w:rFonts w:ascii="Cambria" w:hAnsi="Cambria"/>
          <w:b/>
        </w:rPr>
        <w:t>11</w:t>
      </w:r>
      <w:r w:rsidR="00F31D08" w:rsidRPr="00FF47DB">
        <w:rPr>
          <w:rFonts w:ascii="Cambria" w:hAnsi="Cambria"/>
          <w:b/>
        </w:rPr>
        <w:t>.</w:t>
      </w:r>
      <w:r w:rsidRPr="00FF47DB">
        <w:rPr>
          <w:rFonts w:ascii="Cambria" w:hAnsi="Cambria"/>
          <w:b/>
        </w:rPr>
        <w:t xml:space="preserve"> napjáig.</w:t>
      </w:r>
    </w:p>
    <w:p w14:paraId="205DEE1F" w14:textId="7626B758" w:rsidR="00165D46" w:rsidRPr="00FF47DB" w:rsidRDefault="00165D46" w:rsidP="00932BC5">
      <w:pPr>
        <w:jc w:val="both"/>
        <w:rPr>
          <w:rFonts w:ascii="Cambria" w:hAnsi="Cambria"/>
          <w:b/>
        </w:rPr>
      </w:pPr>
      <w:r w:rsidRPr="00FF47DB">
        <w:rPr>
          <w:rFonts w:ascii="Cambria" w:hAnsi="Cambria"/>
          <w:b/>
        </w:rPr>
        <w:t>A</w:t>
      </w:r>
      <w:r w:rsidR="00F85AEE" w:rsidRPr="00FF47DB">
        <w:rPr>
          <w:rFonts w:ascii="Cambria" w:hAnsi="Cambria"/>
          <w:b/>
        </w:rPr>
        <w:t>z</w:t>
      </w:r>
      <w:r w:rsidRPr="00FF47DB">
        <w:rPr>
          <w:rFonts w:ascii="Cambria" w:hAnsi="Cambria"/>
          <w:b/>
        </w:rPr>
        <w:t xml:space="preserve"> V.1. </w:t>
      </w:r>
      <w:proofErr w:type="gramStart"/>
      <w:r w:rsidRPr="00FF47DB">
        <w:rPr>
          <w:rFonts w:ascii="Cambria" w:hAnsi="Cambria"/>
          <w:b/>
        </w:rPr>
        <w:t>pont</w:t>
      </w:r>
      <w:proofErr w:type="gramEnd"/>
      <w:r w:rsidRPr="00FF47DB">
        <w:rPr>
          <w:rFonts w:ascii="Cambria" w:hAnsi="Cambria"/>
          <w:b/>
        </w:rPr>
        <w:t xml:space="preserve"> szerinti aláírt pályázati adatlapot az elektronikus benyújtást követő 5 munkanapon belül a szervezet hivatalos képviselője által aláírva be kell nyújtani az alábbi módok valamelyikén:</w:t>
      </w:r>
    </w:p>
    <w:p w14:paraId="18E4F8E3" w14:textId="191E89A2" w:rsidR="00CD26A6" w:rsidRPr="00FF47DB" w:rsidRDefault="00CD26A6" w:rsidP="00CD26A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FF47DB">
        <w:rPr>
          <w:rFonts w:ascii="Cambria" w:hAnsi="Cambria"/>
          <w:b/>
        </w:rPr>
        <w:t>cégkapun</w:t>
      </w:r>
      <w:r w:rsidRPr="00FF47DB">
        <w:rPr>
          <w:rFonts w:ascii="Cambria" w:hAnsi="Cambria"/>
        </w:rPr>
        <w:t xml:space="preserve"> keresztül (Hivatali kapu elérhetőség: rövid név BPVIIPH KRID kód: 500127390)</w:t>
      </w:r>
    </w:p>
    <w:p w14:paraId="6529E6E6" w14:textId="77777777" w:rsidR="00F31D08" w:rsidRPr="00FF47DB" w:rsidRDefault="00165D46" w:rsidP="00165D4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FF47DB">
        <w:rPr>
          <w:rFonts w:ascii="Cambria" w:hAnsi="Cambria"/>
          <w:b/>
        </w:rPr>
        <w:t>e-papír alkalmazáson</w:t>
      </w:r>
      <w:r w:rsidRPr="00FF47DB">
        <w:rPr>
          <w:rFonts w:ascii="Cambria" w:hAnsi="Cambria"/>
        </w:rPr>
        <w:t xml:space="preserve"> keresztül a</w:t>
      </w:r>
      <w:r w:rsidR="00CD26A6" w:rsidRPr="00FF47DB">
        <w:rPr>
          <w:rFonts w:ascii="Cambria" w:hAnsi="Cambria"/>
        </w:rPr>
        <w:t>z</w:t>
      </w:r>
      <w:r w:rsidRPr="00FF47DB">
        <w:rPr>
          <w:rFonts w:ascii="Cambria" w:hAnsi="Cambria"/>
        </w:rPr>
        <w:t xml:space="preserve"> epapir.gov.hu oldalon</w:t>
      </w:r>
    </w:p>
    <w:p w14:paraId="7CEE1ED8" w14:textId="62AF084A" w:rsidR="00F31D08" w:rsidRPr="00FF47DB" w:rsidRDefault="00F31D08" w:rsidP="00F31D08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FF47DB">
        <w:rPr>
          <w:rFonts w:ascii="Cambria" w:hAnsi="Cambria"/>
          <w:b/>
        </w:rPr>
        <w:t>személyesen</w:t>
      </w:r>
      <w:r w:rsidRPr="00FF47DB">
        <w:rPr>
          <w:rFonts w:ascii="Cambria" w:hAnsi="Cambria"/>
        </w:rPr>
        <w:t xml:space="preserve"> a Polgármesteri Hivatal Humánszolgáltató Irodáján Tóth Evelin részére (1076 Budapest, Garay u. 5.) hétfő, kedd, csütörtöki napokon 8.00-16.00 óra között, szerdai napokon 8.00-18.00 óra között. </w:t>
      </w:r>
      <w:r w:rsidRPr="0052173B">
        <w:rPr>
          <w:rFonts w:ascii="Cambria" w:hAnsi="Cambria"/>
          <w:b/>
        </w:rPr>
        <w:t>Személyes benyújtásra 2023. jú</w:t>
      </w:r>
      <w:r w:rsidR="0052173B">
        <w:rPr>
          <w:rFonts w:ascii="Cambria" w:hAnsi="Cambria"/>
          <w:b/>
        </w:rPr>
        <w:t>l</w:t>
      </w:r>
      <w:r w:rsidRPr="0052173B">
        <w:rPr>
          <w:rFonts w:ascii="Cambria" w:hAnsi="Cambria"/>
          <w:b/>
        </w:rPr>
        <w:t xml:space="preserve">ius </w:t>
      </w:r>
      <w:r w:rsidR="003622B9" w:rsidRPr="0052173B">
        <w:rPr>
          <w:rFonts w:ascii="Cambria" w:hAnsi="Cambria"/>
          <w:b/>
        </w:rPr>
        <w:t>2</w:t>
      </w:r>
      <w:r w:rsidR="003622B9">
        <w:rPr>
          <w:rFonts w:ascii="Cambria" w:hAnsi="Cambria"/>
          <w:b/>
        </w:rPr>
        <w:t>4</w:t>
      </w:r>
      <w:r w:rsidRPr="0052173B">
        <w:rPr>
          <w:rFonts w:ascii="Cambria" w:hAnsi="Cambria"/>
          <w:b/>
        </w:rPr>
        <w:t>.</w:t>
      </w:r>
      <w:r w:rsidR="003622B9">
        <w:rPr>
          <w:rFonts w:ascii="Cambria" w:hAnsi="Cambria"/>
          <w:b/>
        </w:rPr>
        <w:t xml:space="preserve"> – 2023. augusztus 4. között nincs </w:t>
      </w:r>
      <w:r w:rsidRPr="0052173B">
        <w:rPr>
          <w:rFonts w:ascii="Cambria" w:hAnsi="Cambria"/>
          <w:b/>
        </w:rPr>
        <w:t>lehetőség</w:t>
      </w:r>
      <w:r w:rsidRPr="00FF47DB">
        <w:rPr>
          <w:rFonts w:ascii="Cambria" w:hAnsi="Cambria"/>
        </w:rPr>
        <w:t xml:space="preserve"> a Polgármesteri Hivatalban elrendelt közigazgatási szünetre tekintettel.</w:t>
      </w:r>
    </w:p>
    <w:p w14:paraId="319828E1" w14:textId="51EE74FC" w:rsidR="00165D46" w:rsidRPr="00FF47DB" w:rsidRDefault="00F31D08" w:rsidP="00165D4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FF47DB">
        <w:rPr>
          <w:rFonts w:ascii="Cambria" w:hAnsi="Cambria"/>
          <w:b/>
        </w:rPr>
        <w:t>postai úton</w:t>
      </w:r>
      <w:r w:rsidRPr="00FF47DB">
        <w:rPr>
          <w:rFonts w:ascii="Cambria" w:hAnsi="Cambria"/>
        </w:rPr>
        <w:t xml:space="preserve"> Budapest Főváros VII. kerület Erzsébetváros Önkormányzata részére (1073 Budapest, Erzsébet körút 6.)</w:t>
      </w:r>
      <w:r w:rsidR="00CD26A6" w:rsidRPr="00FF47DB">
        <w:rPr>
          <w:rFonts w:ascii="Cambria" w:hAnsi="Cambria"/>
        </w:rPr>
        <w:t>.</w:t>
      </w:r>
    </w:p>
    <w:p w14:paraId="4BA0BC23" w14:textId="6B0CA132" w:rsidR="007E5C1C" w:rsidRPr="00FF47DB" w:rsidRDefault="00F31D08" w:rsidP="007E5C1C">
      <w:pPr>
        <w:jc w:val="both"/>
        <w:rPr>
          <w:rFonts w:ascii="Cambria" w:hAnsi="Cambria"/>
          <w:b/>
        </w:rPr>
      </w:pPr>
      <w:r w:rsidRPr="00FF47DB">
        <w:rPr>
          <w:rFonts w:ascii="Cambria" w:hAnsi="Cambria"/>
          <w:b/>
        </w:rPr>
        <w:t>V</w:t>
      </w:r>
      <w:r w:rsidR="003622B9">
        <w:rPr>
          <w:rFonts w:ascii="Cambria" w:hAnsi="Cambria"/>
          <w:b/>
        </w:rPr>
        <w:t>I</w:t>
      </w:r>
      <w:r w:rsidRPr="00FF47DB">
        <w:rPr>
          <w:rFonts w:ascii="Cambria" w:hAnsi="Cambria"/>
          <w:b/>
        </w:rPr>
        <w:t>I</w:t>
      </w:r>
      <w:r w:rsidR="007E5C1C" w:rsidRPr="00FF47DB">
        <w:rPr>
          <w:rFonts w:ascii="Cambria" w:hAnsi="Cambria"/>
          <w:b/>
        </w:rPr>
        <w:t>. A pályázatok elbírálásának módja, értesítés a támogató döntéséről</w:t>
      </w:r>
    </w:p>
    <w:p w14:paraId="68E40714" w14:textId="21020765" w:rsidR="00AB440C" w:rsidRPr="00FF47DB" w:rsidRDefault="00AB440C" w:rsidP="00AB440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  <w:b/>
        </w:rPr>
      </w:pPr>
      <w:r w:rsidRPr="00FF47DB">
        <w:rPr>
          <w:rFonts w:ascii="Cambria" w:hAnsi="Cambria"/>
        </w:rPr>
        <w:t>A pályázatokat Erzsébetváros Önkormányzat</w:t>
      </w:r>
      <w:r w:rsidR="0016244B" w:rsidRPr="00FF47DB">
        <w:rPr>
          <w:rFonts w:ascii="Cambria" w:hAnsi="Cambria"/>
        </w:rPr>
        <w:t>ának</w:t>
      </w:r>
      <w:r w:rsidRPr="00FF47DB">
        <w:rPr>
          <w:rFonts w:ascii="Cambria" w:hAnsi="Cambria"/>
        </w:rPr>
        <w:t xml:space="preserve"> Képviselő-testület</w:t>
      </w:r>
      <w:r w:rsidR="00237744" w:rsidRPr="00FF47DB">
        <w:rPr>
          <w:rFonts w:ascii="Cambria" w:hAnsi="Cambria"/>
        </w:rPr>
        <w:t xml:space="preserve">e </w:t>
      </w:r>
      <w:r w:rsidRPr="00FF47DB">
        <w:rPr>
          <w:rFonts w:ascii="Cambria" w:hAnsi="Cambria"/>
        </w:rPr>
        <w:t xml:space="preserve">bírálja el </w:t>
      </w:r>
      <w:r w:rsidR="00237744" w:rsidRPr="00FF47DB">
        <w:rPr>
          <w:rFonts w:ascii="Cambria" w:hAnsi="Cambria"/>
        </w:rPr>
        <w:t>a 2023. szeptemberben tartandó rendes ülésén</w:t>
      </w:r>
      <w:r w:rsidRPr="00FF47DB">
        <w:rPr>
          <w:rFonts w:ascii="Cambria" w:hAnsi="Cambria"/>
        </w:rPr>
        <w:t xml:space="preserve">. </w:t>
      </w:r>
      <w:r w:rsidR="00237744" w:rsidRPr="00FF47DB">
        <w:rPr>
          <w:rFonts w:ascii="Cambria" w:hAnsi="Cambria"/>
        </w:rPr>
        <w:t xml:space="preserve">A Képviselő-testület döntése ellen jogorvoslatnak nincs helye. </w:t>
      </w:r>
      <w:r w:rsidRPr="00FF47DB">
        <w:rPr>
          <w:rFonts w:ascii="Cambria" w:hAnsi="Cambria"/>
        </w:rPr>
        <w:t>Csak a Rendeletben és a jelen felhívásban meghatározott feltételeknek megfelelő, hiánytalanul benyújtott pályázat részesülhet támogatásban.</w:t>
      </w:r>
    </w:p>
    <w:p w14:paraId="139AB19E" w14:textId="0B65E592" w:rsidR="002E520E" w:rsidRPr="00FF47DB" w:rsidRDefault="002E520E" w:rsidP="002E520E">
      <w:pPr>
        <w:pStyle w:val="Listaszerbekezds"/>
        <w:numPr>
          <w:ilvl w:val="0"/>
          <w:numId w:val="8"/>
        </w:numPr>
        <w:spacing w:after="0"/>
        <w:ind w:left="425" w:hanging="357"/>
        <w:contextualSpacing w:val="0"/>
        <w:jc w:val="both"/>
        <w:rPr>
          <w:rFonts w:ascii="Cambria" w:hAnsi="Cambria"/>
        </w:rPr>
      </w:pPr>
      <w:r w:rsidRPr="00FF47DB">
        <w:rPr>
          <w:rFonts w:ascii="Cambria" w:hAnsi="Cambria"/>
        </w:rPr>
        <w:t xml:space="preserve">A </w:t>
      </w:r>
      <w:r w:rsidR="0016244B" w:rsidRPr="00FF47DB">
        <w:rPr>
          <w:rFonts w:ascii="Cambria" w:hAnsi="Cambria"/>
        </w:rPr>
        <w:t>Képviselő-testület</w:t>
      </w:r>
      <w:r w:rsidRPr="00FF47DB">
        <w:rPr>
          <w:rFonts w:ascii="Cambria" w:hAnsi="Cambria"/>
        </w:rPr>
        <w:t xml:space="preserve"> a pályázatok elbírálása során az alábbi szempontokat veszi figyelembe:</w:t>
      </w:r>
    </w:p>
    <w:p w14:paraId="65E26CC7" w14:textId="66734C0A" w:rsidR="0016244B" w:rsidRPr="00FF47DB" w:rsidRDefault="0016244B" w:rsidP="0016244B">
      <w:pPr>
        <w:pStyle w:val="Listaszerbekezds"/>
        <w:numPr>
          <w:ilvl w:val="0"/>
          <w:numId w:val="13"/>
        </w:numPr>
        <w:spacing w:after="0"/>
        <w:jc w:val="both"/>
        <w:rPr>
          <w:rFonts w:ascii="Cambria" w:hAnsi="Cambria"/>
          <w:b/>
        </w:rPr>
      </w:pPr>
      <w:r w:rsidRPr="00FF47DB">
        <w:rPr>
          <w:rFonts w:ascii="Cambria" w:hAnsi="Cambria"/>
        </w:rPr>
        <w:t>a program és a költségvetés kidolgozottsága,</w:t>
      </w:r>
    </w:p>
    <w:p w14:paraId="52CEE6A6" w14:textId="5584053D" w:rsidR="0016244B" w:rsidRPr="00FF47DB" w:rsidRDefault="0016244B" w:rsidP="0016244B">
      <w:pPr>
        <w:pStyle w:val="Listaszerbekezds"/>
        <w:numPr>
          <w:ilvl w:val="0"/>
          <w:numId w:val="13"/>
        </w:numPr>
        <w:spacing w:after="0"/>
        <w:jc w:val="both"/>
        <w:rPr>
          <w:rFonts w:ascii="Cambria" w:hAnsi="Cambria"/>
          <w:b/>
        </w:rPr>
      </w:pPr>
      <w:r w:rsidRPr="00FF47DB">
        <w:rPr>
          <w:rFonts w:ascii="Cambria" w:hAnsi="Cambria"/>
        </w:rPr>
        <w:t>a pályázó eddigi szakmai tevékenysége, a programban résztvevők szakmai tapasztalata, képzettsége</w:t>
      </w:r>
    </w:p>
    <w:p w14:paraId="43D8C93E" w14:textId="42BCB124" w:rsidR="0016244B" w:rsidRPr="00FF47DB" w:rsidRDefault="0016244B" w:rsidP="0016244B">
      <w:pPr>
        <w:pStyle w:val="Listaszerbekezds"/>
        <w:numPr>
          <w:ilvl w:val="0"/>
          <w:numId w:val="13"/>
        </w:numPr>
        <w:spacing w:after="0"/>
        <w:jc w:val="both"/>
        <w:rPr>
          <w:rFonts w:ascii="Cambria" w:hAnsi="Cambria"/>
        </w:rPr>
      </w:pPr>
      <w:r w:rsidRPr="00FF47DB">
        <w:rPr>
          <w:rFonts w:ascii="Cambria" w:hAnsi="Cambria"/>
        </w:rPr>
        <w:t>a helyi sajátosságok figyelembevétele</w:t>
      </w:r>
    </w:p>
    <w:p w14:paraId="44C9D6F1" w14:textId="51B0599A" w:rsidR="0016244B" w:rsidRPr="00FF47DB" w:rsidRDefault="0016244B" w:rsidP="0016244B">
      <w:pPr>
        <w:pStyle w:val="Listaszerbekezds"/>
        <w:numPr>
          <w:ilvl w:val="0"/>
          <w:numId w:val="13"/>
        </w:numPr>
        <w:spacing w:after="0"/>
        <w:jc w:val="both"/>
        <w:rPr>
          <w:rFonts w:ascii="Cambria" w:hAnsi="Cambria"/>
        </w:rPr>
      </w:pPr>
      <w:r w:rsidRPr="00FF47DB">
        <w:rPr>
          <w:rFonts w:ascii="Cambria" w:hAnsi="Cambria"/>
        </w:rPr>
        <w:t xml:space="preserve">a </w:t>
      </w:r>
      <w:r w:rsidR="00F85AEE" w:rsidRPr="00FF47DB">
        <w:rPr>
          <w:rFonts w:ascii="Cambria" w:hAnsi="Cambria"/>
        </w:rPr>
        <w:t>lakosság megszólítására tervezett intézkedések</w:t>
      </w:r>
      <w:r w:rsidRPr="00FF47DB">
        <w:rPr>
          <w:rFonts w:ascii="Cambria" w:hAnsi="Cambria"/>
        </w:rPr>
        <w:t>.</w:t>
      </w:r>
    </w:p>
    <w:p w14:paraId="1F669D64" w14:textId="77777777" w:rsidR="00237744" w:rsidRPr="00FF47DB" w:rsidRDefault="00237744" w:rsidP="00237744">
      <w:pPr>
        <w:pStyle w:val="Listaszerbekezds"/>
        <w:spacing w:after="0"/>
        <w:ind w:left="425"/>
        <w:contextualSpacing w:val="0"/>
        <w:jc w:val="both"/>
        <w:rPr>
          <w:rFonts w:ascii="Cambria" w:hAnsi="Cambria"/>
          <w:b/>
        </w:rPr>
      </w:pPr>
    </w:p>
    <w:p w14:paraId="5D6829C6" w14:textId="77777777" w:rsidR="002E520E" w:rsidRPr="00FF47DB" w:rsidRDefault="002E520E" w:rsidP="00F85AEE">
      <w:pPr>
        <w:pStyle w:val="Listaszerbekezds"/>
        <w:numPr>
          <w:ilvl w:val="0"/>
          <w:numId w:val="8"/>
        </w:numPr>
        <w:spacing w:after="0"/>
        <w:ind w:left="425" w:hanging="357"/>
        <w:contextualSpacing w:val="0"/>
        <w:jc w:val="both"/>
        <w:rPr>
          <w:rFonts w:ascii="Cambria" w:hAnsi="Cambria"/>
        </w:rPr>
      </w:pPr>
      <w:r w:rsidRPr="00FF47DB">
        <w:rPr>
          <w:rFonts w:ascii="Cambria" w:hAnsi="Cambria"/>
        </w:rPr>
        <w:t xml:space="preserve">A pályázatok elbírálása során előnyt jelent: </w:t>
      </w:r>
    </w:p>
    <w:p w14:paraId="39492704" w14:textId="4DC01F49" w:rsidR="0016244B" w:rsidRDefault="0016244B" w:rsidP="00F85AEE">
      <w:pPr>
        <w:pStyle w:val="Listaszerbekezds"/>
        <w:numPr>
          <w:ilvl w:val="0"/>
          <w:numId w:val="17"/>
        </w:numPr>
        <w:ind w:left="709"/>
        <w:jc w:val="both"/>
        <w:rPr>
          <w:rFonts w:ascii="Cambria" w:hAnsi="Cambria"/>
        </w:rPr>
      </w:pPr>
      <w:r w:rsidRPr="00FF47DB">
        <w:rPr>
          <w:rFonts w:ascii="Cambria" w:hAnsi="Cambria"/>
        </w:rPr>
        <w:t>a pályázó kutyatulajdonosok érdekképviseletével is foglalkozik</w:t>
      </w:r>
      <w:r w:rsidR="0052173B">
        <w:rPr>
          <w:rFonts w:ascii="Cambria" w:hAnsi="Cambria"/>
        </w:rPr>
        <w:t>,</w:t>
      </w:r>
    </w:p>
    <w:p w14:paraId="5E7D1347" w14:textId="56311A2D" w:rsidR="0052173B" w:rsidRDefault="0052173B" w:rsidP="00F85AEE">
      <w:pPr>
        <w:pStyle w:val="Listaszerbekezds"/>
        <w:numPr>
          <w:ilvl w:val="0"/>
          <w:numId w:val="17"/>
        </w:numPr>
        <w:ind w:left="709"/>
        <w:jc w:val="both"/>
        <w:rPr>
          <w:rFonts w:ascii="Cambria" w:hAnsi="Cambria"/>
        </w:rPr>
      </w:pPr>
      <w:r>
        <w:rPr>
          <w:rFonts w:ascii="Cambria" w:hAnsi="Cambria"/>
        </w:rPr>
        <w:t>rendelkezik kutyatréneri tapasztalattal,</w:t>
      </w:r>
    </w:p>
    <w:p w14:paraId="34C607A4" w14:textId="50B6742F" w:rsidR="0052173B" w:rsidRPr="00FF47DB" w:rsidRDefault="0052173B" w:rsidP="00F85AEE">
      <w:pPr>
        <w:pStyle w:val="Listaszerbekezds"/>
        <w:numPr>
          <w:ilvl w:val="0"/>
          <w:numId w:val="17"/>
        </w:numPr>
        <w:ind w:left="709"/>
        <w:jc w:val="both"/>
        <w:rPr>
          <w:rFonts w:ascii="Cambria" w:hAnsi="Cambria"/>
        </w:rPr>
      </w:pPr>
      <w:r>
        <w:rPr>
          <w:rFonts w:ascii="Cambria" w:hAnsi="Cambria"/>
        </w:rPr>
        <w:t>rendelkezik a fajtaválasztásban tanácsadási tapasztalattal,</w:t>
      </w:r>
    </w:p>
    <w:p w14:paraId="6DB77C63" w14:textId="2FF8DB7C" w:rsidR="0016244B" w:rsidRPr="00FF47DB" w:rsidRDefault="0016244B" w:rsidP="00F85AEE">
      <w:pPr>
        <w:pStyle w:val="Listaszerbekezds"/>
        <w:numPr>
          <w:ilvl w:val="0"/>
          <w:numId w:val="17"/>
        </w:numPr>
        <w:ind w:left="709"/>
        <w:jc w:val="both"/>
        <w:rPr>
          <w:rFonts w:ascii="Cambria" w:hAnsi="Cambria"/>
        </w:rPr>
      </w:pPr>
      <w:r w:rsidRPr="00FF47DB">
        <w:rPr>
          <w:rFonts w:ascii="Cambria" w:hAnsi="Cambria"/>
        </w:rPr>
        <w:t>a tervezett program alternatív megoldásokat nyújt a kutyaürülék és vizelet problematikájának kezelésére.</w:t>
      </w:r>
    </w:p>
    <w:p w14:paraId="3359932A" w14:textId="77777777" w:rsidR="0016244B" w:rsidRPr="00FF47DB" w:rsidRDefault="0016244B" w:rsidP="0016244B">
      <w:pPr>
        <w:pStyle w:val="Listaszerbekezds"/>
        <w:ind w:left="1080"/>
        <w:jc w:val="both"/>
        <w:rPr>
          <w:rFonts w:ascii="Cambria" w:hAnsi="Cambria"/>
        </w:rPr>
      </w:pPr>
    </w:p>
    <w:p w14:paraId="39371B94" w14:textId="15DAED2F" w:rsidR="007E5C1C" w:rsidRPr="00FF47DB" w:rsidRDefault="006B7D30" w:rsidP="00237744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FF47DB">
        <w:rPr>
          <w:rFonts w:ascii="Cambria" w:hAnsi="Cambria"/>
          <w:b/>
          <w:iCs/>
        </w:rPr>
        <w:t>Amennyiben az igényelt összegnél alacsonyabb összegű támogatást ítél meg a döntéshozó, a pályázó szervezetnek ehhez igazodóan módosítania kell a benyújtott költségtervét a támogatási szerződés megkötése előtt.</w:t>
      </w:r>
      <w:r w:rsidRPr="00FF47DB">
        <w:rPr>
          <w:rFonts w:ascii="Cambria" w:hAnsi="Cambria"/>
          <w:iCs/>
        </w:rPr>
        <w:t xml:space="preserve"> A költségterv módosítása során az eredeti költségtervben szereplő tételeken túl, új tételek nem szerepeltethetőek.</w:t>
      </w:r>
      <w:r w:rsidR="007D17D0" w:rsidRPr="00FF47DB">
        <w:rPr>
          <w:rFonts w:ascii="Cambria" w:hAnsi="Cambria"/>
          <w:iCs/>
        </w:rPr>
        <w:t xml:space="preserve"> A költségterv módosítására az erre irányuló elektronikus úton közölt felhívást követő 30 napon belül van </w:t>
      </w:r>
      <w:r w:rsidR="007D17D0" w:rsidRPr="00FF47DB">
        <w:rPr>
          <w:rFonts w:ascii="Cambria" w:hAnsi="Cambria"/>
          <w:iCs/>
        </w:rPr>
        <w:lastRenderedPageBreak/>
        <w:t xml:space="preserve">lehetőség. </w:t>
      </w:r>
      <w:r w:rsidR="007D17D0" w:rsidRPr="00FF47DB">
        <w:rPr>
          <w:rFonts w:ascii="Cambria" w:hAnsi="Cambria"/>
        </w:rPr>
        <w:t>Amennyiben a Támogatott a módosított költségtervet a felhívásban megjelölt határidőre nem nyújtja be, a támogatói döntés hatályát veszti.</w:t>
      </w:r>
    </w:p>
    <w:p w14:paraId="1229BF88" w14:textId="445B9505" w:rsidR="007E5C1C" w:rsidRPr="00FF47DB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FF47DB">
        <w:rPr>
          <w:rFonts w:ascii="Cambria" w:hAnsi="Cambria"/>
        </w:rPr>
        <w:t>A pályázatok elbírálásáról a döntés meghozatalát követő 20 napon belül elektronikus úton értesülnek a pályázók. Továbbá Támogató a hivatalos honlapján (</w:t>
      </w:r>
      <w:hyperlink r:id="rId8" w:history="1">
        <w:r w:rsidRPr="00FF47DB">
          <w:rPr>
            <w:rStyle w:val="Hiperhivatkozs"/>
            <w:rFonts w:ascii="Cambria" w:hAnsi="Cambria"/>
          </w:rPr>
          <w:t>www.erzsebetvaros.hu</w:t>
        </w:r>
      </w:hyperlink>
      <w:r w:rsidRPr="00FF47DB">
        <w:rPr>
          <w:rFonts w:ascii="Cambria" w:hAnsi="Cambria"/>
        </w:rPr>
        <w:t>) közzéteszi a támogatottak nevét, a támogatás célját, összegét.</w:t>
      </w:r>
    </w:p>
    <w:p w14:paraId="66A571D0" w14:textId="6D1F6885" w:rsidR="007E5C1C" w:rsidRPr="00FF47DB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FF47DB">
        <w:rPr>
          <w:rFonts w:ascii="Cambria" w:hAnsi="Cambria"/>
        </w:rPr>
        <w:t>A nyertes pályázó (a továbbiakban: Támogatott) köteles a támogatás</w:t>
      </w:r>
      <w:r w:rsidR="00A5639A" w:rsidRPr="00FF47DB">
        <w:rPr>
          <w:rFonts w:ascii="Cambria" w:hAnsi="Cambria"/>
        </w:rPr>
        <w:t>i</w:t>
      </w:r>
      <w:r w:rsidRPr="00FF47DB">
        <w:rPr>
          <w:rFonts w:ascii="Cambria" w:hAnsi="Cambria"/>
        </w:rPr>
        <w:t xml:space="preserve"> szerződés elkészültéről szóló értesítést követő 20 napon belül a szerződést aláírni. Amennyiben a Támogatottnak felróható okból </w:t>
      </w:r>
      <w:proofErr w:type="gramStart"/>
      <w:r w:rsidRPr="00FF47DB">
        <w:rPr>
          <w:rFonts w:ascii="Cambria" w:hAnsi="Cambria"/>
        </w:rPr>
        <w:t>ezen</w:t>
      </w:r>
      <w:proofErr w:type="gramEnd"/>
      <w:r w:rsidRPr="00FF47DB">
        <w:rPr>
          <w:rFonts w:ascii="Cambria" w:hAnsi="Cambria"/>
        </w:rPr>
        <w:t xml:space="preserve"> határidőt követő 30 napon belül nem kerül megkötésre a támogatási szerződés, a támogatói döntés hatályát veszti.</w:t>
      </w:r>
    </w:p>
    <w:p w14:paraId="740C153F" w14:textId="77777777" w:rsidR="007E5C1C" w:rsidRPr="00FF47DB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FF47DB">
        <w:rPr>
          <w:rFonts w:ascii="Cambria" w:hAnsi="Cambria"/>
        </w:rPr>
        <w:t>A támogatási szerződés elválaszthatatlan részét képezi a „Felhatalmazó levél azonnali beszedési megbízásra” című dokumentum, ennek benyújtásáig a támogatási szerződés a Támogató részéről nem kerül aláírásra.</w:t>
      </w:r>
    </w:p>
    <w:p w14:paraId="0E98062E" w14:textId="4D3830F2" w:rsidR="007E5C1C" w:rsidRPr="00FF47DB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FF47DB">
        <w:rPr>
          <w:rFonts w:ascii="Cambria" w:hAnsi="Cambria"/>
        </w:rPr>
        <w:t>A támogatási szerződés megkötéséhez a Támogatottnak be kell nyújtania továbbá az állami adóhatóság által kiállított köztartozásmentes igazolást, kivéve</w:t>
      </w:r>
      <w:r w:rsidR="00FD5DF3" w:rsidRPr="00FF47DB">
        <w:rPr>
          <w:rFonts w:ascii="Cambria" w:hAnsi="Cambria"/>
        </w:rPr>
        <w:t>,</w:t>
      </w:r>
      <w:r w:rsidRPr="00FF47DB">
        <w:rPr>
          <w:rFonts w:ascii="Cambria" w:hAnsi="Cambria"/>
        </w:rPr>
        <w:t xml:space="preserve"> ha a szervezet szerepel a köztartozásmentes adózói adatbázisban. </w:t>
      </w:r>
      <w:r w:rsidRPr="00FF47DB">
        <w:rPr>
          <w:rFonts w:ascii="Cambria" w:hAnsi="Cambria"/>
          <w:b/>
        </w:rPr>
        <w:t>A támogatási szerződés megkötésének és a támogatás folyósításának gördülékenyebbé tétele érdekében javasoljuk az adatbázisba történő regisztrációt!</w:t>
      </w:r>
      <w:r w:rsidRPr="00FF47DB">
        <w:rPr>
          <w:rFonts w:ascii="Cambria" w:hAnsi="Cambria"/>
        </w:rPr>
        <w:t xml:space="preserve"> A szerződés megkötéséig be kell mutatni továbbá a szervezet képviseletére jogosult aláírási címpéldányának eredeti példányát vagy közjegyző által hitelesített másolatát, kivéve</w:t>
      </w:r>
      <w:r w:rsidR="00A5639A" w:rsidRPr="00FF47DB">
        <w:rPr>
          <w:rFonts w:ascii="Cambria" w:hAnsi="Cambria"/>
        </w:rPr>
        <w:t>,</w:t>
      </w:r>
      <w:r w:rsidRPr="00FF47DB">
        <w:rPr>
          <w:rFonts w:ascii="Cambria" w:hAnsi="Cambria"/>
        </w:rPr>
        <w:t xml:space="preserve"> ha azt a</w:t>
      </w:r>
      <w:r w:rsidR="00533BAC" w:rsidRPr="00FF47DB">
        <w:rPr>
          <w:rFonts w:ascii="Cambria" w:hAnsi="Cambria"/>
        </w:rPr>
        <w:t xml:space="preserve"> nyilvántartásba vételi eljárás során vagy a</w:t>
      </w:r>
      <w:r w:rsidRPr="00FF47DB">
        <w:rPr>
          <w:rFonts w:ascii="Cambria" w:hAnsi="Cambria"/>
        </w:rPr>
        <w:t xml:space="preserve"> pályázathoz benyújtotta</w:t>
      </w:r>
      <w:r w:rsidR="00533BAC" w:rsidRPr="00FF47DB">
        <w:rPr>
          <w:rFonts w:ascii="Cambria" w:hAnsi="Cambria"/>
        </w:rPr>
        <w:t>.</w:t>
      </w:r>
    </w:p>
    <w:p w14:paraId="7931C296" w14:textId="5E90FA3E" w:rsidR="007E5C1C" w:rsidRPr="00FF47DB" w:rsidRDefault="00F31D08" w:rsidP="007E5C1C">
      <w:pPr>
        <w:jc w:val="both"/>
        <w:rPr>
          <w:rFonts w:ascii="Cambria" w:hAnsi="Cambria"/>
          <w:b/>
        </w:rPr>
      </w:pPr>
      <w:r w:rsidRPr="00FF47DB">
        <w:rPr>
          <w:rFonts w:ascii="Cambria" w:hAnsi="Cambria"/>
          <w:b/>
        </w:rPr>
        <w:t>VI</w:t>
      </w:r>
      <w:r w:rsidR="003622B9">
        <w:rPr>
          <w:rFonts w:ascii="Cambria" w:hAnsi="Cambria"/>
          <w:b/>
        </w:rPr>
        <w:t>I</w:t>
      </w:r>
      <w:r w:rsidR="007E5C1C" w:rsidRPr="00FF47DB">
        <w:rPr>
          <w:rFonts w:ascii="Cambria" w:hAnsi="Cambria"/>
          <w:b/>
        </w:rPr>
        <w:t>I. A támogatás felhasználására vonatkozó feltételek</w:t>
      </w:r>
    </w:p>
    <w:p w14:paraId="308C23B0" w14:textId="6E46E93E" w:rsidR="002E520E" w:rsidRPr="00FF47DB" w:rsidRDefault="002E520E" w:rsidP="002E520E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 w:rsidRPr="00FF47DB">
        <w:rPr>
          <w:rFonts w:ascii="Cambria" w:hAnsi="Cambria"/>
          <w:b/>
        </w:rPr>
        <w:t>A támogatás összege a 202</w:t>
      </w:r>
      <w:r w:rsidR="00DB3886" w:rsidRPr="00FF47DB">
        <w:rPr>
          <w:rFonts w:ascii="Cambria" w:hAnsi="Cambria"/>
          <w:b/>
        </w:rPr>
        <w:t>3</w:t>
      </w:r>
      <w:r w:rsidRPr="00FF47DB">
        <w:rPr>
          <w:rFonts w:ascii="Cambria" w:hAnsi="Cambria"/>
          <w:b/>
        </w:rPr>
        <w:t xml:space="preserve">. </w:t>
      </w:r>
      <w:r w:rsidR="0045705C">
        <w:rPr>
          <w:rFonts w:ascii="Cambria" w:hAnsi="Cambria"/>
          <w:b/>
        </w:rPr>
        <w:t>október</w:t>
      </w:r>
      <w:r w:rsidRPr="00FF47DB">
        <w:rPr>
          <w:rFonts w:ascii="Cambria" w:hAnsi="Cambria"/>
          <w:b/>
        </w:rPr>
        <w:t xml:space="preserve"> 1. – 202</w:t>
      </w:r>
      <w:r w:rsidR="00237744" w:rsidRPr="00FF47DB">
        <w:rPr>
          <w:rFonts w:ascii="Cambria" w:hAnsi="Cambria"/>
          <w:b/>
        </w:rPr>
        <w:t>4</w:t>
      </w:r>
      <w:r w:rsidRPr="00FF47DB">
        <w:rPr>
          <w:rFonts w:ascii="Cambria" w:hAnsi="Cambria"/>
          <w:b/>
        </w:rPr>
        <w:t xml:space="preserve">. </w:t>
      </w:r>
      <w:r w:rsidR="0045705C">
        <w:rPr>
          <w:rFonts w:ascii="Cambria" w:hAnsi="Cambria"/>
          <w:b/>
        </w:rPr>
        <w:t xml:space="preserve">szeptember </w:t>
      </w:r>
      <w:r w:rsidR="00237744" w:rsidRPr="00FF47DB">
        <w:rPr>
          <w:rFonts w:ascii="Cambria" w:hAnsi="Cambria"/>
          <w:b/>
        </w:rPr>
        <w:t>3</w:t>
      </w:r>
      <w:r w:rsidR="0045705C">
        <w:rPr>
          <w:rFonts w:ascii="Cambria" w:hAnsi="Cambria"/>
          <w:b/>
        </w:rPr>
        <w:t>0</w:t>
      </w:r>
      <w:r w:rsidRPr="00FF47DB">
        <w:rPr>
          <w:rFonts w:ascii="Cambria" w:hAnsi="Cambria"/>
          <w:b/>
        </w:rPr>
        <w:t>. közötti időtartamban (támogatási időszak)</w:t>
      </w:r>
      <w:r w:rsidRPr="00FF47DB">
        <w:rPr>
          <w:rFonts w:ascii="Cambria" w:hAnsi="Cambria"/>
        </w:rPr>
        <w:t xml:space="preserve"> </w:t>
      </w:r>
      <w:r w:rsidRPr="00FF47DB">
        <w:rPr>
          <w:rFonts w:ascii="Cambria" w:hAnsi="Cambria"/>
          <w:b/>
        </w:rPr>
        <w:t>felmerült, a pályázatban megjelölt programok megvalósításának költségeire fordítható</w:t>
      </w:r>
      <w:r w:rsidRPr="00FF47DB">
        <w:rPr>
          <w:rFonts w:ascii="Cambria" w:hAnsi="Cambria"/>
        </w:rPr>
        <w:t>. A támogatás a szervezet általános működését biztosító költségeire nem fordítható!</w:t>
      </w:r>
    </w:p>
    <w:p w14:paraId="1242508D" w14:textId="659FD698" w:rsidR="007E5C1C" w:rsidRPr="00FF47DB" w:rsidRDefault="007E5C1C" w:rsidP="007E5C1C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 w:rsidRPr="00FF47DB">
        <w:rPr>
          <w:rFonts w:ascii="Cambria" w:hAnsi="Cambria"/>
        </w:rPr>
        <w:t xml:space="preserve">A Támogatott a támogatási szerződésben meghatározott határidőig és módon köteles a támogatás felhasználásáról benyújtani a szakmai és pénzügyi beszámolóját. </w:t>
      </w:r>
    </w:p>
    <w:p w14:paraId="11F142F0" w14:textId="2513F04F" w:rsidR="002E520E" w:rsidRPr="00FF47DB" w:rsidRDefault="00237744" w:rsidP="002E520E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 w:rsidRPr="00FF47DB">
        <w:rPr>
          <w:rFonts w:ascii="Cambria" w:hAnsi="Cambria"/>
        </w:rPr>
        <w:t xml:space="preserve">Támogatott köteles a pályázat keretében megvalósítandó </w:t>
      </w:r>
      <w:r w:rsidR="002E520E" w:rsidRPr="00FF47DB">
        <w:rPr>
          <w:rFonts w:ascii="Cambria" w:hAnsi="Cambria"/>
        </w:rPr>
        <w:t>program időpontjáról a pályázat kiíróját, valamint az Erzsébetváros újságot előzetesen</w:t>
      </w:r>
      <w:r w:rsidRPr="00FF47DB">
        <w:rPr>
          <w:rFonts w:ascii="Cambria" w:hAnsi="Cambria"/>
        </w:rPr>
        <w:t xml:space="preserve"> </w:t>
      </w:r>
      <w:r w:rsidR="002E520E" w:rsidRPr="00FF47DB">
        <w:rPr>
          <w:rFonts w:ascii="Cambria" w:hAnsi="Cambria"/>
        </w:rPr>
        <w:t>tájékoztatni</w:t>
      </w:r>
      <w:r w:rsidRPr="00FF47DB">
        <w:rPr>
          <w:rFonts w:ascii="Cambria" w:hAnsi="Cambria"/>
        </w:rPr>
        <w:t xml:space="preserve"> a lakosság minél szélesebb körű tájékoztatása céljából</w:t>
      </w:r>
      <w:r w:rsidR="002E520E" w:rsidRPr="00FF47DB">
        <w:rPr>
          <w:rFonts w:ascii="Cambria" w:hAnsi="Cambria"/>
        </w:rPr>
        <w:t xml:space="preserve">. </w:t>
      </w:r>
    </w:p>
    <w:p w14:paraId="6643E341" w14:textId="77777777" w:rsidR="002E520E" w:rsidRPr="00FF47DB" w:rsidRDefault="002E520E" w:rsidP="002E520E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 w:rsidRPr="00FF47DB">
        <w:rPr>
          <w:rFonts w:ascii="Cambria" w:hAnsi="Cambria"/>
        </w:rPr>
        <w:t>Támogatott a támogatási szerződés aláírásával hozzájárul ahhoz, hogy a pályázat kiírója a támogatott nyilvános programon részt vehet, arról fotódokumentációt, videofelvételt készíthet a mindenkor hatályos adatvédelmi szabályok szerint.</w:t>
      </w:r>
    </w:p>
    <w:p w14:paraId="45A1D2CD" w14:textId="77777777" w:rsidR="00AB440C" w:rsidRPr="00FF47DB" w:rsidRDefault="00AB440C" w:rsidP="00AB440C">
      <w:pPr>
        <w:pStyle w:val="Listaszerbekezds"/>
        <w:numPr>
          <w:ilvl w:val="0"/>
          <w:numId w:val="9"/>
        </w:numPr>
        <w:spacing w:line="240" w:lineRule="auto"/>
        <w:ind w:left="426" w:hanging="426"/>
        <w:jc w:val="both"/>
        <w:rPr>
          <w:rFonts w:ascii="Cambria" w:hAnsi="Cambria"/>
        </w:rPr>
      </w:pPr>
      <w:r w:rsidRPr="00FF47DB">
        <w:rPr>
          <w:rFonts w:ascii="Cambria" w:hAnsi="Cambria"/>
        </w:rPr>
        <w:t xml:space="preserve">A Támogatott a támogatási szerződés aláírásával tudomásul veszi, hogy a támogatás felhasználását és a támogatás felhasználása során keletkező további megállapodásokat az Állami Számvevőszék vizsgálhatja. A támogatás célszerű felhasználását és annak szakszerű dokumentálását a Támogató bármikor ellenőrizheti. Az ellenőrzések lefolytatása során a Támogatott együttműködésre köteles. </w:t>
      </w:r>
    </w:p>
    <w:p w14:paraId="7032A99A" w14:textId="77777777" w:rsidR="00AB440C" w:rsidRPr="00FF47DB" w:rsidRDefault="00AB440C" w:rsidP="00AB440C">
      <w:pPr>
        <w:pStyle w:val="Listaszerbekezds"/>
        <w:ind w:left="425"/>
        <w:contextualSpacing w:val="0"/>
        <w:jc w:val="both"/>
        <w:rPr>
          <w:rFonts w:ascii="Cambria" w:hAnsi="Cambria"/>
        </w:rPr>
      </w:pPr>
    </w:p>
    <w:p w14:paraId="1518DDF5" w14:textId="6FDDE42F" w:rsidR="007E5C1C" w:rsidRPr="00FF47DB" w:rsidRDefault="003622B9" w:rsidP="007E5C1C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IX</w:t>
      </w:r>
      <w:r w:rsidR="007E5C1C" w:rsidRPr="00FF47DB">
        <w:rPr>
          <w:rFonts w:ascii="Cambria" w:hAnsi="Cambria"/>
          <w:b/>
        </w:rPr>
        <w:t>. Tájékoztatás</w:t>
      </w:r>
    </w:p>
    <w:p w14:paraId="26726422" w14:textId="6342DC7F" w:rsidR="009D28A5" w:rsidRDefault="007E5C1C" w:rsidP="0045705C">
      <w:pPr>
        <w:jc w:val="both"/>
        <w:rPr>
          <w:rFonts w:ascii="Cambria" w:hAnsi="Cambria"/>
        </w:rPr>
      </w:pPr>
      <w:r w:rsidRPr="00FF47DB">
        <w:rPr>
          <w:rFonts w:ascii="Cambria" w:hAnsi="Cambria"/>
        </w:rPr>
        <w:t xml:space="preserve">A pályázattal kapcsolatban további információ a Humánszolgáltató Irodán </w:t>
      </w:r>
      <w:r w:rsidR="00237744" w:rsidRPr="00FF47DB">
        <w:rPr>
          <w:rFonts w:ascii="Cambria" w:hAnsi="Cambria"/>
        </w:rPr>
        <w:t xml:space="preserve">Tóth Evelintől </w:t>
      </w:r>
      <w:r w:rsidR="00DA553B" w:rsidRPr="00FF47DB">
        <w:rPr>
          <w:rFonts w:ascii="Cambria" w:hAnsi="Cambria"/>
        </w:rPr>
        <w:t>(Tel: 462-3</w:t>
      </w:r>
      <w:r w:rsidR="008553D2" w:rsidRPr="00FF47DB">
        <w:rPr>
          <w:rFonts w:ascii="Cambria" w:hAnsi="Cambria"/>
        </w:rPr>
        <w:t>399</w:t>
      </w:r>
      <w:r w:rsidR="00DA553B" w:rsidRPr="00FF47DB">
        <w:rPr>
          <w:rFonts w:ascii="Cambria" w:hAnsi="Cambria"/>
        </w:rPr>
        <w:t xml:space="preserve">; </w:t>
      </w:r>
      <w:hyperlink r:id="rId9" w:history="1">
        <w:r w:rsidR="00237744" w:rsidRPr="00FF47DB">
          <w:rPr>
            <w:rStyle w:val="Hiperhivatkozs"/>
            <w:rFonts w:ascii="Cambria" w:hAnsi="Cambria"/>
          </w:rPr>
          <w:t>Toth.Evelin@erzsebetvaros.hu</w:t>
        </w:r>
      </w:hyperlink>
      <w:r w:rsidR="00DA553B" w:rsidRPr="00FF47DB">
        <w:rPr>
          <w:rFonts w:ascii="Cambria" w:hAnsi="Cambria"/>
        </w:rPr>
        <w:t xml:space="preserve">) </w:t>
      </w:r>
      <w:r w:rsidR="00224443" w:rsidRPr="00FF47DB">
        <w:rPr>
          <w:rFonts w:ascii="Cambria" w:hAnsi="Cambria"/>
        </w:rPr>
        <w:t>kérhető</w:t>
      </w:r>
      <w:r w:rsidR="00DA553B" w:rsidRPr="00FF47DB">
        <w:rPr>
          <w:rFonts w:ascii="Cambria" w:hAnsi="Cambria"/>
        </w:rPr>
        <w:t>.</w:t>
      </w:r>
    </w:p>
    <w:sectPr w:rsidR="009D28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C18196B"/>
    <w:multiLevelType w:val="hybridMultilevel"/>
    <w:tmpl w:val="8EA24656"/>
    <w:lvl w:ilvl="0" w:tplc="283E34A8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62476"/>
    <w:multiLevelType w:val="hybridMultilevel"/>
    <w:tmpl w:val="CF0EFB48"/>
    <w:lvl w:ilvl="0" w:tplc="372AB3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53880"/>
    <w:multiLevelType w:val="hybridMultilevel"/>
    <w:tmpl w:val="23CCC9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904BD"/>
    <w:multiLevelType w:val="hybridMultilevel"/>
    <w:tmpl w:val="62AA92C4"/>
    <w:lvl w:ilvl="0" w:tplc="84C2787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E118A"/>
    <w:multiLevelType w:val="hybridMultilevel"/>
    <w:tmpl w:val="28720C1C"/>
    <w:lvl w:ilvl="0" w:tplc="E12876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C8C7B4C"/>
    <w:multiLevelType w:val="hybridMultilevel"/>
    <w:tmpl w:val="A12E0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F68EC"/>
    <w:multiLevelType w:val="hybridMultilevel"/>
    <w:tmpl w:val="D1D22294"/>
    <w:lvl w:ilvl="0" w:tplc="84C27874">
      <w:start w:val="5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74551E"/>
    <w:multiLevelType w:val="hybridMultilevel"/>
    <w:tmpl w:val="FC969FFE"/>
    <w:lvl w:ilvl="0" w:tplc="51A23FCC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50A8B"/>
    <w:multiLevelType w:val="hybridMultilevel"/>
    <w:tmpl w:val="5D0E70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175C6"/>
    <w:multiLevelType w:val="hybridMultilevel"/>
    <w:tmpl w:val="67CC9BF4"/>
    <w:lvl w:ilvl="0" w:tplc="5888ECD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69716B8F"/>
    <w:multiLevelType w:val="hybridMultilevel"/>
    <w:tmpl w:val="77A8E59E"/>
    <w:lvl w:ilvl="0" w:tplc="F0546634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910F6B"/>
    <w:multiLevelType w:val="hybridMultilevel"/>
    <w:tmpl w:val="3D52BE4A"/>
    <w:lvl w:ilvl="0" w:tplc="BFA0DF8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71505E21"/>
    <w:multiLevelType w:val="hybridMultilevel"/>
    <w:tmpl w:val="A2E23EAC"/>
    <w:lvl w:ilvl="0" w:tplc="040E000F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766" w:hanging="360"/>
      </w:pPr>
    </w:lvl>
    <w:lvl w:ilvl="2" w:tplc="040E001B" w:tentative="1">
      <w:start w:val="1"/>
      <w:numFmt w:val="lowerRoman"/>
      <w:lvlText w:val="%3."/>
      <w:lvlJc w:val="right"/>
      <w:pPr>
        <w:ind w:left="5486" w:hanging="180"/>
      </w:pPr>
    </w:lvl>
    <w:lvl w:ilvl="3" w:tplc="040E000F" w:tentative="1">
      <w:start w:val="1"/>
      <w:numFmt w:val="decimal"/>
      <w:lvlText w:val="%4."/>
      <w:lvlJc w:val="left"/>
      <w:pPr>
        <w:ind w:left="6206" w:hanging="360"/>
      </w:pPr>
    </w:lvl>
    <w:lvl w:ilvl="4" w:tplc="040E0019" w:tentative="1">
      <w:start w:val="1"/>
      <w:numFmt w:val="lowerLetter"/>
      <w:lvlText w:val="%5."/>
      <w:lvlJc w:val="left"/>
      <w:pPr>
        <w:ind w:left="6926" w:hanging="360"/>
      </w:pPr>
    </w:lvl>
    <w:lvl w:ilvl="5" w:tplc="040E001B" w:tentative="1">
      <w:start w:val="1"/>
      <w:numFmt w:val="lowerRoman"/>
      <w:lvlText w:val="%6."/>
      <w:lvlJc w:val="right"/>
      <w:pPr>
        <w:ind w:left="7646" w:hanging="180"/>
      </w:pPr>
    </w:lvl>
    <w:lvl w:ilvl="6" w:tplc="040E000F" w:tentative="1">
      <w:start w:val="1"/>
      <w:numFmt w:val="decimal"/>
      <w:lvlText w:val="%7."/>
      <w:lvlJc w:val="left"/>
      <w:pPr>
        <w:ind w:left="8366" w:hanging="360"/>
      </w:pPr>
    </w:lvl>
    <w:lvl w:ilvl="7" w:tplc="040E0019" w:tentative="1">
      <w:start w:val="1"/>
      <w:numFmt w:val="lowerLetter"/>
      <w:lvlText w:val="%8."/>
      <w:lvlJc w:val="left"/>
      <w:pPr>
        <w:ind w:left="9086" w:hanging="360"/>
      </w:pPr>
    </w:lvl>
    <w:lvl w:ilvl="8" w:tplc="040E001B" w:tentative="1">
      <w:start w:val="1"/>
      <w:numFmt w:val="lowerRoman"/>
      <w:lvlText w:val="%9."/>
      <w:lvlJc w:val="right"/>
      <w:pPr>
        <w:ind w:left="9806" w:hanging="180"/>
      </w:p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14"/>
  </w:num>
  <w:num w:numId="5">
    <w:abstractNumId w:val="5"/>
  </w:num>
  <w:num w:numId="6">
    <w:abstractNumId w:val="13"/>
  </w:num>
  <w:num w:numId="7">
    <w:abstractNumId w:val="0"/>
  </w:num>
  <w:num w:numId="8">
    <w:abstractNumId w:val="7"/>
  </w:num>
  <w:num w:numId="9">
    <w:abstractNumId w:val="8"/>
  </w:num>
  <w:num w:numId="10">
    <w:abstractNumId w:val="12"/>
  </w:num>
  <w:num w:numId="11">
    <w:abstractNumId w:val="16"/>
  </w:num>
  <w:num w:numId="12">
    <w:abstractNumId w:val="10"/>
  </w:num>
  <w:num w:numId="13">
    <w:abstractNumId w:val="6"/>
  </w:num>
  <w:num w:numId="14">
    <w:abstractNumId w:val="15"/>
  </w:num>
  <w:num w:numId="15">
    <w:abstractNumId w:val="2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1C"/>
    <w:rsid w:val="0000375B"/>
    <w:rsid w:val="0001649A"/>
    <w:rsid w:val="00030FDD"/>
    <w:rsid w:val="0003768C"/>
    <w:rsid w:val="00054B93"/>
    <w:rsid w:val="000F7444"/>
    <w:rsid w:val="00102CEA"/>
    <w:rsid w:val="0016244B"/>
    <w:rsid w:val="00165D46"/>
    <w:rsid w:val="001A00CC"/>
    <w:rsid w:val="001D2851"/>
    <w:rsid w:val="00207F8B"/>
    <w:rsid w:val="00224443"/>
    <w:rsid w:val="00237744"/>
    <w:rsid w:val="002815D3"/>
    <w:rsid w:val="002846B1"/>
    <w:rsid w:val="002C2C78"/>
    <w:rsid w:val="002E520E"/>
    <w:rsid w:val="002F473E"/>
    <w:rsid w:val="00355762"/>
    <w:rsid w:val="003622B9"/>
    <w:rsid w:val="0036497E"/>
    <w:rsid w:val="003850AA"/>
    <w:rsid w:val="003E4691"/>
    <w:rsid w:val="0045705C"/>
    <w:rsid w:val="004D43EE"/>
    <w:rsid w:val="0052173B"/>
    <w:rsid w:val="00533BAC"/>
    <w:rsid w:val="00586577"/>
    <w:rsid w:val="005D7C73"/>
    <w:rsid w:val="00626F2E"/>
    <w:rsid w:val="00646D85"/>
    <w:rsid w:val="006B613E"/>
    <w:rsid w:val="006B7D30"/>
    <w:rsid w:val="00741DAA"/>
    <w:rsid w:val="00744219"/>
    <w:rsid w:val="0077364D"/>
    <w:rsid w:val="0079787A"/>
    <w:rsid w:val="007D17D0"/>
    <w:rsid w:val="007E5C1C"/>
    <w:rsid w:val="008070F5"/>
    <w:rsid w:val="008553D2"/>
    <w:rsid w:val="00932BC5"/>
    <w:rsid w:val="00957F68"/>
    <w:rsid w:val="00963B86"/>
    <w:rsid w:val="009D28A5"/>
    <w:rsid w:val="00A54016"/>
    <w:rsid w:val="00A5639A"/>
    <w:rsid w:val="00A93B1A"/>
    <w:rsid w:val="00AB440C"/>
    <w:rsid w:val="00B51672"/>
    <w:rsid w:val="00BB0EE8"/>
    <w:rsid w:val="00C133D4"/>
    <w:rsid w:val="00C77313"/>
    <w:rsid w:val="00CD26A6"/>
    <w:rsid w:val="00CE615F"/>
    <w:rsid w:val="00D32F46"/>
    <w:rsid w:val="00D377BF"/>
    <w:rsid w:val="00D81EE6"/>
    <w:rsid w:val="00DA553B"/>
    <w:rsid w:val="00DB3886"/>
    <w:rsid w:val="00E63F17"/>
    <w:rsid w:val="00EA42E0"/>
    <w:rsid w:val="00EE5F01"/>
    <w:rsid w:val="00F31D08"/>
    <w:rsid w:val="00F44098"/>
    <w:rsid w:val="00F63FF9"/>
    <w:rsid w:val="00F85AEE"/>
    <w:rsid w:val="00FA79FC"/>
    <w:rsid w:val="00FD5DF3"/>
    <w:rsid w:val="00FF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BF626"/>
  <w15:chartTrackingRefBased/>
  <w15:docId w15:val="{3DD3AE6F-2106-4531-9FEC-BC4D779D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E5C1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E5C1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E5C1C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E5C1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E5C1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E5C1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E5C1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E5C1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5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5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lyazatkezelo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lyazatkezelo.erzsebetvaros.h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oth.Evelin@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1404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Bodzsár Tímea</cp:lastModifiedBy>
  <cp:revision>9</cp:revision>
  <cp:lastPrinted>2023-03-21T14:27:00Z</cp:lastPrinted>
  <dcterms:created xsi:type="dcterms:W3CDTF">2023-03-27T09:32:00Z</dcterms:created>
  <dcterms:modified xsi:type="dcterms:W3CDTF">2023-06-14T13:48:00Z</dcterms:modified>
</cp:coreProperties>
</file>